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555" w:rsidRPr="00771E1A" w:rsidRDefault="00F80555" w:rsidP="00F80555">
      <w:pPr>
        <w:spacing w:line="360" w:lineRule="auto"/>
        <w:ind w:left="6237"/>
        <w:rPr>
          <w:sz w:val="26"/>
          <w:szCs w:val="26"/>
        </w:rPr>
      </w:pPr>
      <w:r w:rsidRPr="00771E1A">
        <w:rPr>
          <w:sz w:val="26"/>
          <w:szCs w:val="26"/>
        </w:rPr>
        <w:t>ЗАТВЕРДЖЕНО</w:t>
      </w:r>
    </w:p>
    <w:p w:rsidR="00F80555" w:rsidRDefault="00F80555" w:rsidP="00F80555">
      <w:pPr>
        <w:spacing w:line="360" w:lineRule="auto"/>
        <w:ind w:left="6237"/>
        <w:rPr>
          <w:sz w:val="26"/>
          <w:szCs w:val="26"/>
          <w:lang w:val="uk-UA"/>
        </w:rPr>
      </w:pPr>
      <w:r w:rsidRPr="00771E1A">
        <w:rPr>
          <w:sz w:val="26"/>
          <w:szCs w:val="26"/>
        </w:rPr>
        <w:t>Наказ начальника</w:t>
      </w:r>
    </w:p>
    <w:p w:rsidR="00F80555" w:rsidRDefault="00F80555" w:rsidP="00F80555">
      <w:pPr>
        <w:spacing w:line="360" w:lineRule="auto"/>
        <w:ind w:left="6237"/>
        <w:rPr>
          <w:sz w:val="26"/>
          <w:szCs w:val="26"/>
          <w:lang w:val="uk-UA"/>
        </w:rPr>
      </w:pPr>
      <w:r w:rsidRPr="00771E1A">
        <w:rPr>
          <w:sz w:val="26"/>
          <w:szCs w:val="26"/>
        </w:rPr>
        <w:t xml:space="preserve">Шептицької районної </w:t>
      </w:r>
    </w:p>
    <w:p w:rsidR="00F80555" w:rsidRPr="00771E1A" w:rsidRDefault="00F80555" w:rsidP="00F80555">
      <w:pPr>
        <w:spacing w:line="360" w:lineRule="auto"/>
        <w:ind w:left="6237"/>
        <w:rPr>
          <w:sz w:val="26"/>
          <w:szCs w:val="26"/>
        </w:rPr>
      </w:pPr>
      <w:r w:rsidRPr="00771E1A">
        <w:rPr>
          <w:sz w:val="26"/>
          <w:szCs w:val="26"/>
        </w:rPr>
        <w:t>військової адміністрації</w:t>
      </w:r>
    </w:p>
    <w:p w:rsidR="00F80555" w:rsidRPr="00771E1A" w:rsidRDefault="00F80555" w:rsidP="00F80555">
      <w:pPr>
        <w:spacing w:line="360" w:lineRule="auto"/>
        <w:ind w:left="6237"/>
        <w:rPr>
          <w:sz w:val="26"/>
          <w:szCs w:val="26"/>
        </w:rPr>
      </w:pPr>
      <w:r w:rsidRPr="00771E1A">
        <w:rPr>
          <w:sz w:val="26"/>
          <w:szCs w:val="26"/>
        </w:rPr>
        <w:t>Львівської області</w:t>
      </w:r>
    </w:p>
    <w:p w:rsidR="00F80555" w:rsidRPr="00771E1A" w:rsidRDefault="00F80555" w:rsidP="00F80555">
      <w:pPr>
        <w:spacing w:line="360" w:lineRule="auto"/>
        <w:ind w:left="6237"/>
        <w:rPr>
          <w:sz w:val="26"/>
          <w:szCs w:val="26"/>
        </w:rPr>
      </w:pPr>
      <w:r>
        <w:rPr>
          <w:sz w:val="26"/>
          <w:szCs w:val="26"/>
          <w:lang w:val="uk-UA"/>
        </w:rPr>
        <w:t>___________</w:t>
      </w:r>
      <w:r>
        <w:rPr>
          <w:sz w:val="26"/>
          <w:szCs w:val="26"/>
        </w:rPr>
        <w:t xml:space="preserve"> </w:t>
      </w:r>
      <w:r>
        <w:rPr>
          <w:sz w:val="26"/>
          <w:szCs w:val="26"/>
          <w:lang w:val="uk-UA"/>
        </w:rPr>
        <w:t xml:space="preserve">2025 року </w:t>
      </w:r>
      <w:r w:rsidRPr="00771E1A">
        <w:rPr>
          <w:sz w:val="26"/>
          <w:szCs w:val="26"/>
        </w:rPr>
        <w:t>№</w:t>
      </w:r>
      <w:r>
        <w:rPr>
          <w:sz w:val="26"/>
          <w:szCs w:val="26"/>
          <w:lang w:val="uk-UA"/>
        </w:rPr>
        <w:t>___</w:t>
      </w:r>
    </w:p>
    <w:p w:rsidR="00F80555" w:rsidRDefault="00F80555" w:rsidP="00F80555">
      <w:pPr>
        <w:jc w:val="center"/>
        <w:rPr>
          <w:sz w:val="28"/>
          <w:szCs w:val="28"/>
        </w:rPr>
      </w:pPr>
    </w:p>
    <w:p w:rsidR="00F80555" w:rsidRPr="00F80555" w:rsidRDefault="00F80555" w:rsidP="00F80555">
      <w:pPr>
        <w:jc w:val="center"/>
        <w:rPr>
          <w:b/>
          <w:sz w:val="28"/>
          <w:szCs w:val="28"/>
        </w:rPr>
      </w:pPr>
      <w:r w:rsidRPr="00F80555">
        <w:rPr>
          <w:b/>
          <w:sz w:val="28"/>
          <w:szCs w:val="28"/>
        </w:rPr>
        <w:t>ОБГРУНТУВАННЯ</w:t>
      </w:r>
    </w:p>
    <w:p w:rsidR="00F80555" w:rsidRPr="00F80555" w:rsidRDefault="00F80555" w:rsidP="00F80555">
      <w:pPr>
        <w:jc w:val="center"/>
      </w:pPr>
      <w:r w:rsidRPr="00F80555">
        <w:t>підстави для здійснення закупівлі</w:t>
      </w:r>
    </w:p>
    <w:p w:rsidR="00F80555" w:rsidRPr="00F80555" w:rsidRDefault="00F80555" w:rsidP="00F80555">
      <w:pPr>
        <w:jc w:val="center"/>
        <w:rPr>
          <w:sz w:val="28"/>
          <w:szCs w:val="28"/>
        </w:rPr>
      </w:pPr>
      <w:r w:rsidRPr="00F80555">
        <w:t>(відповідно до</w:t>
      </w:r>
      <w:r w:rsidRPr="00F80555">
        <w:rPr>
          <w:lang w:val="uk-UA"/>
        </w:rPr>
        <w:t xml:space="preserve"> пп.6</w:t>
      </w:r>
      <w:r w:rsidRPr="00F80555">
        <w:t xml:space="preserve"> пункту 13 «Особливостей здійснення публічних закупівель товарів,робіт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скасування,затверджених Постановою Кабінету Міністрів України від 12.10.2022 № 1178</w:t>
      </w:r>
      <w:r w:rsidRPr="00F80555">
        <w:rPr>
          <w:lang w:val="uk-UA"/>
        </w:rPr>
        <w:t>, далі – Особливості</w:t>
      </w:r>
      <w:r w:rsidRPr="00F80555">
        <w:t>)</w:t>
      </w:r>
    </w:p>
    <w:p w:rsidR="00F80555" w:rsidRPr="00F80555" w:rsidRDefault="00F80555" w:rsidP="00F80555">
      <w:pPr>
        <w:jc w:val="both"/>
        <w:rPr>
          <w:sz w:val="28"/>
          <w:szCs w:val="28"/>
        </w:rPr>
      </w:pPr>
    </w:p>
    <w:p w:rsidR="00F80555" w:rsidRPr="00F80555" w:rsidRDefault="00F80555" w:rsidP="00F80555">
      <w:pPr>
        <w:ind w:firstLine="709"/>
        <w:jc w:val="both"/>
        <w:rPr>
          <w:sz w:val="28"/>
          <w:szCs w:val="28"/>
        </w:rPr>
      </w:pPr>
      <w:r w:rsidRPr="00F80555">
        <w:rPr>
          <w:sz w:val="28"/>
          <w:szCs w:val="28"/>
        </w:rPr>
        <w:t>Закон України «Про публічні закупівлі» (далі - Закон) визначає правові та економічні засади здійснення закупівель, товарів, робіт і послуг для забезпечення потреб держави, територіальних громад та об'єднаних територіальних громад.</w:t>
      </w:r>
    </w:p>
    <w:p w:rsidR="00F80555" w:rsidRPr="00F80555" w:rsidRDefault="00F80555" w:rsidP="00F80555">
      <w:pPr>
        <w:ind w:firstLine="709"/>
        <w:jc w:val="both"/>
        <w:rPr>
          <w:sz w:val="28"/>
          <w:szCs w:val="28"/>
        </w:rPr>
      </w:pPr>
      <w:r w:rsidRPr="00F80555">
        <w:rPr>
          <w:sz w:val="28"/>
          <w:szCs w:val="28"/>
        </w:rPr>
        <w:t>На період дії правового режиму воєнного стану в Україні та протягом 90 днів з дня його припинення або скасування, замовники, що зобов’язані  здійснювати публічні закупівлі товарів, робіт і послуг відповідно до Закону, проводять закупівлі з урахуванням Особливостей.</w:t>
      </w:r>
    </w:p>
    <w:p w:rsidR="00F80555" w:rsidRPr="00F80555" w:rsidRDefault="00F80555" w:rsidP="00F80555">
      <w:pPr>
        <w:ind w:firstLine="709"/>
        <w:jc w:val="both"/>
        <w:rPr>
          <w:sz w:val="28"/>
          <w:szCs w:val="28"/>
        </w:rPr>
      </w:pPr>
      <w:r w:rsidRPr="00F80555">
        <w:rPr>
          <w:sz w:val="28"/>
          <w:szCs w:val="28"/>
        </w:rPr>
        <w:t>Підпунктом 6 пункту 13 Особливостей передбачено, що придбання замовниками товарів і послуг (крім послуг з поточного ремонту), вартість яких становить або перевищує 100 тис. грн.,послуг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шляхом укладання договору про закупівлю без застосування відкритих торгів та/або електронного каталогу для закупівлі товару у разі, коли 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технічні,кількісні та якісні характеристики, про</w:t>
      </w:r>
      <w:r w:rsidRPr="00F80555">
        <w:rPr>
          <w:sz w:val="28"/>
          <w:szCs w:val="28"/>
          <w:lang w:val="uk-UA"/>
        </w:rPr>
        <w:t>є</w:t>
      </w:r>
      <w:r w:rsidRPr="00F80555">
        <w:rPr>
          <w:sz w:val="28"/>
          <w:szCs w:val="28"/>
        </w:rPr>
        <w:t>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Особливостей), та сума договору по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p>
    <w:p w:rsidR="00F80555" w:rsidRPr="00F80555" w:rsidRDefault="00F80555" w:rsidP="00F80555">
      <w:pPr>
        <w:spacing w:line="240" w:lineRule="atLeast"/>
        <w:jc w:val="both"/>
        <w:rPr>
          <w:color w:val="6D6D6D"/>
          <w:sz w:val="28"/>
          <w:szCs w:val="28"/>
        </w:rPr>
      </w:pPr>
      <w:r w:rsidRPr="00F80555">
        <w:rPr>
          <w:sz w:val="28"/>
          <w:szCs w:val="28"/>
        </w:rPr>
        <w:lastRenderedPageBreak/>
        <w:t>Замовником була оголошена процедура відкритих торгів на закупівлю товару за кодом ДК 021:2015 – 09120000-6 «Газ</w:t>
      </w:r>
      <w:bookmarkStart w:id="0" w:name="_GoBack"/>
      <w:bookmarkEnd w:id="0"/>
      <w:r w:rsidRPr="00F80555">
        <w:rPr>
          <w:sz w:val="28"/>
          <w:szCs w:val="28"/>
        </w:rPr>
        <w:t xml:space="preserve">ове паливо» (природний газ) з очікуваною вартістю </w:t>
      </w:r>
      <w:r w:rsidRPr="00F80555">
        <w:rPr>
          <w:sz w:val="28"/>
          <w:szCs w:val="28"/>
          <w:lang w:val="uk-UA"/>
        </w:rPr>
        <w:t>79294</w:t>
      </w:r>
      <w:r w:rsidRPr="00F80555">
        <w:rPr>
          <w:sz w:val="28"/>
          <w:szCs w:val="28"/>
        </w:rPr>
        <w:t xml:space="preserve"> грн. </w:t>
      </w:r>
      <w:r w:rsidRPr="00F80555">
        <w:rPr>
          <w:sz w:val="28"/>
          <w:szCs w:val="28"/>
          <w:lang w:val="uk-UA"/>
        </w:rPr>
        <w:t>59</w:t>
      </w:r>
      <w:r w:rsidRPr="00F80555">
        <w:rPr>
          <w:sz w:val="28"/>
          <w:szCs w:val="28"/>
        </w:rPr>
        <w:t xml:space="preserve"> коп. Ідентифікатор закупівлі – </w:t>
      </w:r>
      <w:r>
        <w:rPr>
          <w:sz w:val="28"/>
          <w:szCs w:val="28"/>
          <w:lang w:val="uk-UA"/>
        </w:rPr>
        <w:tab/>
      </w:r>
      <w:hyperlink r:id="rId8" w:tgtFrame="_blank" w:tooltip="Оголошення на порталі Уповноваженого органу" w:history="1">
        <w:r w:rsidRPr="00F80555">
          <w:rPr>
            <w:color w:val="000000"/>
            <w:sz w:val="28"/>
            <w:szCs w:val="28"/>
            <w:bdr w:val="none" w:sz="0" w:space="0" w:color="auto" w:frame="1"/>
          </w:rPr>
          <w:br/>
        </w:r>
        <w:r w:rsidRPr="00F80555">
          <w:rPr>
            <w:rStyle w:val="js-apiid"/>
            <w:color w:val="000000"/>
            <w:sz w:val="28"/>
            <w:szCs w:val="28"/>
            <w:bdr w:val="none" w:sz="0" w:space="0" w:color="auto" w:frame="1"/>
          </w:rPr>
          <w:t>UA-2025-10-07-002406-a</w:t>
        </w:r>
      </w:hyperlink>
      <w:r w:rsidRPr="00F80555">
        <w:rPr>
          <w:sz w:val="28"/>
          <w:szCs w:val="28"/>
        </w:rPr>
        <w:t xml:space="preserve">. Дана закупівля була автоматично відмінена електронною системою закупівель </w:t>
      </w:r>
      <w:r w:rsidRPr="00F80555">
        <w:rPr>
          <w:sz w:val="28"/>
          <w:szCs w:val="28"/>
          <w:lang w:val="uk-UA"/>
        </w:rPr>
        <w:t>15</w:t>
      </w:r>
      <w:r w:rsidRPr="00F80555">
        <w:rPr>
          <w:sz w:val="28"/>
          <w:szCs w:val="28"/>
        </w:rPr>
        <w:t xml:space="preserve"> </w:t>
      </w:r>
      <w:r w:rsidRPr="00F80555">
        <w:rPr>
          <w:sz w:val="28"/>
          <w:szCs w:val="28"/>
          <w:lang w:val="uk-UA"/>
        </w:rPr>
        <w:t>жовтня</w:t>
      </w:r>
      <w:r w:rsidRPr="00F80555">
        <w:rPr>
          <w:sz w:val="28"/>
          <w:szCs w:val="28"/>
        </w:rPr>
        <w:t xml:space="preserve"> 202</w:t>
      </w:r>
      <w:r w:rsidRPr="00F80555">
        <w:rPr>
          <w:sz w:val="28"/>
          <w:szCs w:val="28"/>
          <w:lang w:val="uk-UA"/>
        </w:rPr>
        <w:t>5</w:t>
      </w:r>
      <w:r w:rsidRPr="00F80555">
        <w:rPr>
          <w:sz w:val="28"/>
          <w:szCs w:val="28"/>
        </w:rPr>
        <w:t xml:space="preserve"> року внаслідок неподання жодної тендерної пропозиції для участі у відкритих торгах.</w:t>
      </w:r>
    </w:p>
    <w:p w:rsidR="00F80555" w:rsidRPr="00F80555" w:rsidRDefault="00F80555" w:rsidP="00F80555">
      <w:pPr>
        <w:ind w:firstLine="709"/>
        <w:jc w:val="both"/>
        <w:rPr>
          <w:sz w:val="28"/>
          <w:szCs w:val="28"/>
          <w:u w:val="single"/>
        </w:rPr>
      </w:pPr>
      <w:r w:rsidRPr="00F80555">
        <w:rPr>
          <w:sz w:val="28"/>
          <w:szCs w:val="28"/>
          <w:u w:val="single"/>
        </w:rPr>
        <w:t>Таким чином, наявні підстави для укладення прямого договору відповідно до</w:t>
      </w:r>
      <w:r w:rsidRPr="00F80555">
        <w:rPr>
          <w:sz w:val="28"/>
          <w:szCs w:val="28"/>
          <w:u w:val="single"/>
          <w:lang w:val="uk-UA"/>
        </w:rPr>
        <w:t xml:space="preserve"> </w:t>
      </w:r>
      <w:r w:rsidRPr="00F80555">
        <w:rPr>
          <w:sz w:val="28"/>
          <w:szCs w:val="28"/>
          <w:u w:val="single"/>
        </w:rPr>
        <w:t>пункту 13 Особливостей.</w:t>
      </w:r>
    </w:p>
    <w:p w:rsidR="00F80555" w:rsidRPr="00F80555" w:rsidRDefault="00F80555" w:rsidP="00F80555">
      <w:pPr>
        <w:ind w:firstLine="709"/>
        <w:jc w:val="both"/>
        <w:rPr>
          <w:sz w:val="28"/>
          <w:szCs w:val="28"/>
        </w:rPr>
      </w:pPr>
      <w:r w:rsidRPr="00F80555">
        <w:rPr>
          <w:sz w:val="28"/>
          <w:szCs w:val="28"/>
        </w:rPr>
        <w:t>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(крім вимог, визначених пунктом 47 Особливостей), не відрізняються від вимог, що були визначені у тендерній документації до відміненої закупівлі.</w:t>
      </w:r>
    </w:p>
    <w:p w:rsidR="00F80555" w:rsidRPr="00F80555" w:rsidRDefault="00F80555" w:rsidP="00F80555">
      <w:pPr>
        <w:ind w:firstLine="709"/>
        <w:jc w:val="both"/>
        <w:rPr>
          <w:sz w:val="28"/>
          <w:szCs w:val="28"/>
        </w:rPr>
      </w:pPr>
      <w:r w:rsidRPr="00F80555">
        <w:rPr>
          <w:sz w:val="28"/>
          <w:szCs w:val="28"/>
        </w:rPr>
        <w:t>Сума договору про закупівлю не перевищує очікувану вартість предмета закупівлі, що була зазначена в оголошенні про проведення відкритих торгів, які відмінено через відсутність учасників процедури закупівлі.</w:t>
      </w:r>
    </w:p>
    <w:p w:rsidR="00F80555" w:rsidRPr="00F80555" w:rsidRDefault="00F80555" w:rsidP="00F80555">
      <w:pPr>
        <w:ind w:firstLine="709"/>
        <w:jc w:val="both"/>
        <w:rPr>
          <w:sz w:val="28"/>
          <w:szCs w:val="28"/>
        </w:rPr>
      </w:pPr>
      <w:r w:rsidRPr="00F80555">
        <w:rPr>
          <w:sz w:val="28"/>
          <w:szCs w:val="28"/>
        </w:rPr>
        <w:t xml:space="preserve">Враховуючи викладене, з метою задоволення потреби в закупівлі товару за кодом ДК 021:2015  - 09120000-6 «Газове паливо» (природний газ), замовник укладає договір на загальну суму </w:t>
      </w:r>
      <w:r w:rsidRPr="00F80555">
        <w:rPr>
          <w:sz w:val="28"/>
          <w:szCs w:val="28"/>
          <w:lang w:val="uk-UA"/>
        </w:rPr>
        <w:t>79294</w:t>
      </w:r>
      <w:r w:rsidRPr="00F80555">
        <w:rPr>
          <w:sz w:val="28"/>
          <w:szCs w:val="28"/>
        </w:rPr>
        <w:t xml:space="preserve"> грн. </w:t>
      </w:r>
      <w:r w:rsidRPr="00F80555">
        <w:rPr>
          <w:sz w:val="28"/>
          <w:szCs w:val="28"/>
          <w:lang w:val="uk-UA"/>
        </w:rPr>
        <w:t>59</w:t>
      </w:r>
      <w:r w:rsidRPr="00F80555">
        <w:rPr>
          <w:sz w:val="28"/>
          <w:szCs w:val="28"/>
        </w:rPr>
        <w:t xml:space="preserve"> коп., без використання електронної системи закупівель на підставі</w:t>
      </w:r>
      <w:r w:rsidRPr="00F80555">
        <w:rPr>
          <w:sz w:val="28"/>
          <w:szCs w:val="28"/>
          <w:lang w:val="uk-UA"/>
        </w:rPr>
        <w:t xml:space="preserve"> </w:t>
      </w:r>
      <w:r w:rsidRPr="00F80555">
        <w:rPr>
          <w:sz w:val="28"/>
          <w:szCs w:val="28"/>
        </w:rPr>
        <w:t>пункту 13 Особливостей з дотриманням принципів здійснення публічних закупівель, визначених Законом.</w:t>
      </w:r>
    </w:p>
    <w:p w:rsidR="00F80555" w:rsidRDefault="00F80555" w:rsidP="00F80555">
      <w:pPr>
        <w:rPr>
          <w:sz w:val="28"/>
          <w:szCs w:val="28"/>
        </w:rPr>
      </w:pPr>
    </w:p>
    <w:p w:rsidR="00F80555" w:rsidRDefault="00F80555" w:rsidP="00F80555">
      <w:pPr>
        <w:rPr>
          <w:sz w:val="28"/>
          <w:szCs w:val="28"/>
        </w:rPr>
      </w:pPr>
    </w:p>
    <w:p w:rsidR="00F80555" w:rsidRDefault="00F80555" w:rsidP="00F80555">
      <w:pPr>
        <w:pStyle w:val="13"/>
        <w:jc w:val="both"/>
        <w:rPr>
          <w:rFonts w:ascii="Times New Roman" w:hAnsi="Times New Roman"/>
          <w:b/>
          <w:sz w:val="26"/>
          <w:szCs w:val="26"/>
          <w:lang w:val="uk-UA" w:eastAsia="uk-UA"/>
        </w:rPr>
      </w:pPr>
      <w:r>
        <w:rPr>
          <w:rFonts w:ascii="Times New Roman" w:hAnsi="Times New Roman"/>
          <w:b/>
          <w:sz w:val="26"/>
          <w:szCs w:val="26"/>
          <w:lang w:val="uk-UA" w:eastAsia="uk-UA"/>
        </w:rPr>
        <w:t>Головний</w:t>
      </w:r>
      <w:r w:rsidRPr="00760F5B">
        <w:rPr>
          <w:rFonts w:ascii="Times New Roman" w:hAnsi="Times New Roman"/>
          <w:b/>
          <w:sz w:val="26"/>
          <w:szCs w:val="26"/>
          <w:lang w:val="uk-UA" w:eastAsia="uk-UA"/>
        </w:rPr>
        <w:t xml:space="preserve"> спеціаліст </w:t>
      </w:r>
      <w:r>
        <w:rPr>
          <w:rFonts w:ascii="Times New Roman" w:hAnsi="Times New Roman"/>
          <w:b/>
          <w:sz w:val="26"/>
          <w:szCs w:val="26"/>
          <w:lang w:val="uk-UA" w:eastAsia="uk-UA"/>
        </w:rPr>
        <w:t xml:space="preserve">юридичного </w:t>
      </w:r>
    </w:p>
    <w:p w:rsidR="00F80555" w:rsidRPr="00760F5B" w:rsidRDefault="00F80555" w:rsidP="00F80555">
      <w:pPr>
        <w:pStyle w:val="13"/>
        <w:jc w:val="both"/>
        <w:rPr>
          <w:rFonts w:ascii="Times New Roman" w:hAnsi="Times New Roman"/>
          <w:b/>
          <w:sz w:val="26"/>
          <w:szCs w:val="26"/>
          <w:lang w:val="uk-UA"/>
        </w:rPr>
      </w:pPr>
      <w:r>
        <w:rPr>
          <w:rFonts w:ascii="Times New Roman" w:hAnsi="Times New Roman"/>
          <w:b/>
          <w:sz w:val="26"/>
          <w:szCs w:val="26"/>
          <w:lang w:val="uk-UA" w:eastAsia="uk-UA"/>
        </w:rPr>
        <w:t xml:space="preserve">відділу </w:t>
      </w:r>
      <w:r w:rsidRPr="00760F5B">
        <w:rPr>
          <w:rFonts w:ascii="Times New Roman" w:hAnsi="Times New Roman"/>
          <w:b/>
          <w:sz w:val="26"/>
          <w:szCs w:val="26"/>
          <w:lang w:val="uk-UA"/>
        </w:rPr>
        <w:t xml:space="preserve">апарату </w:t>
      </w:r>
      <w:r>
        <w:rPr>
          <w:rFonts w:ascii="Times New Roman" w:hAnsi="Times New Roman"/>
          <w:b/>
          <w:sz w:val="26"/>
          <w:szCs w:val="26"/>
          <w:lang w:val="uk-UA"/>
        </w:rPr>
        <w:t>Шептиц</w:t>
      </w:r>
      <w:r w:rsidRPr="00760F5B">
        <w:rPr>
          <w:rFonts w:ascii="Times New Roman" w:hAnsi="Times New Roman"/>
          <w:b/>
          <w:sz w:val="26"/>
          <w:szCs w:val="26"/>
          <w:lang w:val="uk-UA"/>
        </w:rPr>
        <w:t xml:space="preserve">ької </w:t>
      </w:r>
    </w:p>
    <w:p w:rsidR="00F80555" w:rsidRDefault="00F80555" w:rsidP="00F80555">
      <w:pPr>
        <w:rPr>
          <w:b/>
          <w:sz w:val="26"/>
          <w:szCs w:val="26"/>
          <w:lang w:val="uk-UA"/>
        </w:rPr>
      </w:pPr>
      <w:r w:rsidRPr="00760F5B">
        <w:rPr>
          <w:b/>
          <w:sz w:val="26"/>
          <w:szCs w:val="26"/>
        </w:rPr>
        <w:t>районної державної</w:t>
      </w:r>
      <w:r>
        <w:rPr>
          <w:b/>
          <w:sz w:val="26"/>
          <w:szCs w:val="26"/>
        </w:rPr>
        <w:t xml:space="preserve"> адміністрації</w:t>
      </w:r>
    </w:p>
    <w:p w:rsidR="00F80555" w:rsidRPr="00E21128" w:rsidRDefault="00F80555" w:rsidP="00F80555">
      <w:pPr>
        <w:rPr>
          <w:sz w:val="26"/>
          <w:szCs w:val="26"/>
          <w:lang w:val="uk-UA"/>
        </w:rPr>
      </w:pPr>
      <w:r>
        <w:rPr>
          <w:b/>
          <w:sz w:val="26"/>
          <w:szCs w:val="26"/>
          <w:lang w:val="uk-UA"/>
        </w:rPr>
        <w:t>(Уповноважена особа)</w:t>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bCs/>
          <w:sz w:val="26"/>
          <w:szCs w:val="26"/>
          <w:lang w:val="uk-UA"/>
        </w:rPr>
        <w:t>Інна МАЛЮХОВА</w:t>
      </w:r>
    </w:p>
    <w:p w:rsidR="00F80555" w:rsidRPr="00E21128" w:rsidRDefault="00F80555" w:rsidP="00F80555">
      <w:pPr>
        <w:rPr>
          <w:lang w:val="uk-UA"/>
        </w:rPr>
      </w:pPr>
    </w:p>
    <w:p w:rsidR="00B53516" w:rsidRPr="00F80555" w:rsidRDefault="00B53516" w:rsidP="00F80555"/>
    <w:sectPr w:rsidR="00B53516" w:rsidRPr="00F80555" w:rsidSect="00EC7276">
      <w:headerReference w:type="default" r:id="rId9"/>
      <w:headerReference w:type="first" r:id="rId10"/>
      <w:pgSz w:w="11906" w:h="16838" w:code="9"/>
      <w:pgMar w:top="1134" w:right="567" w:bottom="1134" w:left="170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C58" w:rsidRDefault="00EF5C58">
      <w:r>
        <w:separator/>
      </w:r>
    </w:p>
  </w:endnote>
  <w:endnote w:type="continuationSeparator" w:id="0">
    <w:p w:rsidR="00EF5C58" w:rsidRDefault="00EF5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C58" w:rsidRDefault="00EF5C58">
      <w:r>
        <w:separator/>
      </w:r>
    </w:p>
  </w:footnote>
  <w:footnote w:type="continuationSeparator" w:id="0">
    <w:p w:rsidR="00EF5C58" w:rsidRDefault="00EF5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76" w:rsidRDefault="00EC7276">
    <w:pPr>
      <w:pStyle w:val="a5"/>
      <w:jc w:val="center"/>
    </w:pPr>
  </w:p>
  <w:p w:rsidR="00EC7276" w:rsidRDefault="00EC7276">
    <w:pPr>
      <w:pStyle w:val="a5"/>
      <w:jc w:val="center"/>
    </w:pPr>
    <w:r>
      <w:fldChar w:fldCharType="begin"/>
    </w:r>
    <w:r>
      <w:instrText>PAGE   \* MERGEFORMAT</w:instrText>
    </w:r>
    <w:r>
      <w:fldChar w:fldCharType="separate"/>
    </w:r>
    <w:r>
      <w:rPr>
        <w:noProof/>
      </w:rPr>
      <w:t>2</w:t>
    </w:r>
    <w:r>
      <w:fldChar w:fldCharType="end"/>
    </w:r>
  </w:p>
  <w:p w:rsidR="00EC7276" w:rsidRDefault="00EC727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76" w:rsidRDefault="00EC7276">
    <w:pPr>
      <w:pStyle w:val="a5"/>
      <w:jc w:val="center"/>
    </w:pPr>
  </w:p>
  <w:p w:rsidR="0024728C" w:rsidRDefault="0024728C" w:rsidP="00AA2D84">
    <w:pPr>
      <w:jc w:val="center"/>
      <w:rPr>
        <w:szCs w:val="26"/>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1CCB"/>
    <w:multiLevelType w:val="hybridMultilevel"/>
    <w:tmpl w:val="6CB00776"/>
    <w:lvl w:ilvl="0" w:tplc="F7E22D6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81C3A76"/>
    <w:multiLevelType w:val="hybridMultilevel"/>
    <w:tmpl w:val="A71EC60E"/>
    <w:lvl w:ilvl="0" w:tplc="DA301AF6">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17DF03CA"/>
    <w:multiLevelType w:val="hybridMultilevel"/>
    <w:tmpl w:val="9626A74A"/>
    <w:lvl w:ilvl="0" w:tplc="7050229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B05EC9"/>
    <w:multiLevelType w:val="hybridMultilevel"/>
    <w:tmpl w:val="DFEE3AA8"/>
    <w:lvl w:ilvl="0" w:tplc="C60403F4">
      <w:start w:val="1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D23496D"/>
    <w:multiLevelType w:val="hybridMultilevel"/>
    <w:tmpl w:val="4462AF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DDB6FFF"/>
    <w:multiLevelType w:val="hybridMultilevel"/>
    <w:tmpl w:val="873C7624"/>
    <w:lvl w:ilvl="0" w:tplc="9D1827C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5AD7CE8"/>
    <w:multiLevelType w:val="hybridMultilevel"/>
    <w:tmpl w:val="805A6372"/>
    <w:lvl w:ilvl="0" w:tplc="2E46B2DE">
      <w:numFmt w:val="bullet"/>
      <w:lvlText w:val="-"/>
      <w:lvlJc w:val="left"/>
      <w:pPr>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15:restartNumberingAfterBreak="0">
    <w:nsid w:val="42587BCD"/>
    <w:multiLevelType w:val="hybridMultilevel"/>
    <w:tmpl w:val="75EA2EF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4A502283"/>
    <w:multiLevelType w:val="hybridMultilevel"/>
    <w:tmpl w:val="F18E98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CF80EB1"/>
    <w:multiLevelType w:val="multilevel"/>
    <w:tmpl w:val="B8A2CF42"/>
    <w:lvl w:ilvl="0">
      <w:start w:val="22"/>
      <w:numFmt w:val="decimal"/>
      <w:lvlText w:val="%1"/>
      <w:lvlJc w:val="left"/>
      <w:pPr>
        <w:tabs>
          <w:tab w:val="num" w:pos="1200"/>
        </w:tabs>
        <w:ind w:left="1200" w:hanging="1200"/>
      </w:pPr>
      <w:rPr>
        <w:rFonts w:hint="default"/>
      </w:rPr>
    </w:lvl>
    <w:lvl w:ilvl="1">
      <w:start w:val="3"/>
      <w:numFmt w:val="decimalZero"/>
      <w:lvlText w:val="%1.%2"/>
      <w:lvlJc w:val="left"/>
      <w:pPr>
        <w:tabs>
          <w:tab w:val="num" w:pos="1200"/>
        </w:tabs>
        <w:ind w:left="1200" w:hanging="1200"/>
      </w:pPr>
      <w:rPr>
        <w:rFonts w:hint="default"/>
      </w:rPr>
    </w:lvl>
    <w:lvl w:ilvl="2">
      <w:start w:val="2016"/>
      <w:numFmt w:val="decimal"/>
      <w:lvlText w:val="%1.%2.%3"/>
      <w:lvlJc w:val="left"/>
      <w:pPr>
        <w:tabs>
          <w:tab w:val="num" w:pos="1200"/>
        </w:tabs>
        <w:ind w:left="1200" w:hanging="1200"/>
      </w:pPr>
      <w:rPr>
        <w:rFonts w:hint="default"/>
      </w:rPr>
    </w:lvl>
    <w:lvl w:ilvl="3">
      <w:start w:val="1"/>
      <w:numFmt w:val="decimal"/>
      <w:lvlText w:val="%1.%2.%3.%4"/>
      <w:lvlJc w:val="left"/>
      <w:pPr>
        <w:tabs>
          <w:tab w:val="num" w:pos="1200"/>
        </w:tabs>
        <w:ind w:left="1200" w:hanging="1200"/>
      </w:pPr>
      <w:rPr>
        <w:rFonts w:hint="default"/>
      </w:rPr>
    </w:lvl>
    <w:lvl w:ilvl="4">
      <w:start w:val="1"/>
      <w:numFmt w:val="decimal"/>
      <w:lvlText w:val="%1.%2.%3.%4.%5"/>
      <w:lvlJc w:val="left"/>
      <w:pPr>
        <w:tabs>
          <w:tab w:val="num" w:pos="1200"/>
        </w:tabs>
        <w:ind w:left="1200" w:hanging="1200"/>
      </w:pPr>
      <w:rPr>
        <w:rFonts w:hint="default"/>
      </w:rPr>
    </w:lvl>
    <w:lvl w:ilvl="5">
      <w:start w:val="1"/>
      <w:numFmt w:val="decimal"/>
      <w:lvlText w:val="%1.%2.%3.%4.%5.%6"/>
      <w:lvlJc w:val="left"/>
      <w:pPr>
        <w:tabs>
          <w:tab w:val="num" w:pos="1200"/>
        </w:tabs>
        <w:ind w:left="1200" w:hanging="120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914034E"/>
    <w:multiLevelType w:val="hybridMultilevel"/>
    <w:tmpl w:val="210A057C"/>
    <w:lvl w:ilvl="0" w:tplc="19F663CC">
      <w:start w:val="1"/>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1" w15:restartNumberingAfterBreak="0">
    <w:nsid w:val="714824F5"/>
    <w:multiLevelType w:val="hybridMultilevel"/>
    <w:tmpl w:val="9356CA6C"/>
    <w:lvl w:ilvl="0" w:tplc="0A70C484">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4"/>
  </w:num>
  <w:num w:numId="7">
    <w:abstractNumId w:val="7"/>
  </w:num>
  <w:num w:numId="8">
    <w:abstractNumId w:val="0"/>
  </w:num>
  <w:num w:numId="9">
    <w:abstractNumId w:val="1"/>
  </w:num>
  <w:num w:numId="10">
    <w:abstractNumId w:val="10"/>
  </w:num>
  <w:num w:numId="11">
    <w:abstractNumId w:val="11"/>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097"/>
    <w:rsid w:val="000169DB"/>
    <w:rsid w:val="000243DC"/>
    <w:rsid w:val="000245CB"/>
    <w:rsid w:val="00026632"/>
    <w:rsid w:val="0002788A"/>
    <w:rsid w:val="00036947"/>
    <w:rsid w:val="00040A75"/>
    <w:rsid w:val="00040FAA"/>
    <w:rsid w:val="00046A69"/>
    <w:rsid w:val="00046FED"/>
    <w:rsid w:val="0005023B"/>
    <w:rsid w:val="00050C70"/>
    <w:rsid w:val="00055830"/>
    <w:rsid w:val="0006092C"/>
    <w:rsid w:val="00060FEC"/>
    <w:rsid w:val="000631B1"/>
    <w:rsid w:val="000635E3"/>
    <w:rsid w:val="00065E6C"/>
    <w:rsid w:val="00065EAC"/>
    <w:rsid w:val="000679EB"/>
    <w:rsid w:val="00072B63"/>
    <w:rsid w:val="00075017"/>
    <w:rsid w:val="00075BBA"/>
    <w:rsid w:val="00077BAA"/>
    <w:rsid w:val="000824A2"/>
    <w:rsid w:val="00092F74"/>
    <w:rsid w:val="00093230"/>
    <w:rsid w:val="000945EA"/>
    <w:rsid w:val="00095145"/>
    <w:rsid w:val="000A5AD1"/>
    <w:rsid w:val="000A738B"/>
    <w:rsid w:val="000A7576"/>
    <w:rsid w:val="000A76BE"/>
    <w:rsid w:val="000B21B4"/>
    <w:rsid w:val="000C06A2"/>
    <w:rsid w:val="000C179E"/>
    <w:rsid w:val="000C6A69"/>
    <w:rsid w:val="000D0C03"/>
    <w:rsid w:val="000D37A4"/>
    <w:rsid w:val="000D41FD"/>
    <w:rsid w:val="000D67AA"/>
    <w:rsid w:val="000E3D9B"/>
    <w:rsid w:val="000F705A"/>
    <w:rsid w:val="000F7370"/>
    <w:rsid w:val="0010033A"/>
    <w:rsid w:val="00102363"/>
    <w:rsid w:val="001169F7"/>
    <w:rsid w:val="00121EF8"/>
    <w:rsid w:val="0012307A"/>
    <w:rsid w:val="0012317D"/>
    <w:rsid w:val="00125CE1"/>
    <w:rsid w:val="00125F57"/>
    <w:rsid w:val="00130F41"/>
    <w:rsid w:val="00132754"/>
    <w:rsid w:val="00137187"/>
    <w:rsid w:val="00137714"/>
    <w:rsid w:val="001427FC"/>
    <w:rsid w:val="0015052D"/>
    <w:rsid w:val="00153942"/>
    <w:rsid w:val="001551D9"/>
    <w:rsid w:val="0016083A"/>
    <w:rsid w:val="00167241"/>
    <w:rsid w:val="00171AF5"/>
    <w:rsid w:val="001739C1"/>
    <w:rsid w:val="00174E64"/>
    <w:rsid w:val="001752FD"/>
    <w:rsid w:val="0018048B"/>
    <w:rsid w:val="00184FFE"/>
    <w:rsid w:val="00185303"/>
    <w:rsid w:val="00186A75"/>
    <w:rsid w:val="0019048F"/>
    <w:rsid w:val="001A20A0"/>
    <w:rsid w:val="001B0782"/>
    <w:rsid w:val="001B26E9"/>
    <w:rsid w:val="001B3027"/>
    <w:rsid w:val="001B3C31"/>
    <w:rsid w:val="001B417E"/>
    <w:rsid w:val="001B6C93"/>
    <w:rsid w:val="001C2AD0"/>
    <w:rsid w:val="001C4BCB"/>
    <w:rsid w:val="001C576E"/>
    <w:rsid w:val="001C6FFE"/>
    <w:rsid w:val="001D0FBD"/>
    <w:rsid w:val="001E45D7"/>
    <w:rsid w:val="001E7B28"/>
    <w:rsid w:val="001F173B"/>
    <w:rsid w:val="001F555E"/>
    <w:rsid w:val="00200A00"/>
    <w:rsid w:val="00200D78"/>
    <w:rsid w:val="00202510"/>
    <w:rsid w:val="00202BC4"/>
    <w:rsid w:val="00204EE3"/>
    <w:rsid w:val="00205578"/>
    <w:rsid w:val="00206688"/>
    <w:rsid w:val="0020670F"/>
    <w:rsid w:val="002175DC"/>
    <w:rsid w:val="00223B38"/>
    <w:rsid w:val="00225EC8"/>
    <w:rsid w:val="002325B6"/>
    <w:rsid w:val="002325D5"/>
    <w:rsid w:val="00235EAE"/>
    <w:rsid w:val="0024025D"/>
    <w:rsid w:val="00240D5E"/>
    <w:rsid w:val="002430B2"/>
    <w:rsid w:val="00243832"/>
    <w:rsid w:val="00247120"/>
    <w:rsid w:val="0024728C"/>
    <w:rsid w:val="00251720"/>
    <w:rsid w:val="00252BA5"/>
    <w:rsid w:val="00253831"/>
    <w:rsid w:val="002549D6"/>
    <w:rsid w:val="0026312A"/>
    <w:rsid w:val="00264AFE"/>
    <w:rsid w:val="002671A4"/>
    <w:rsid w:val="00270AC7"/>
    <w:rsid w:val="00274AE9"/>
    <w:rsid w:val="00280918"/>
    <w:rsid w:val="00285F76"/>
    <w:rsid w:val="00287B5C"/>
    <w:rsid w:val="00293815"/>
    <w:rsid w:val="002A0290"/>
    <w:rsid w:val="002A11AD"/>
    <w:rsid w:val="002A1BF2"/>
    <w:rsid w:val="002A50FA"/>
    <w:rsid w:val="002A5CFC"/>
    <w:rsid w:val="002B0D3A"/>
    <w:rsid w:val="002B5E14"/>
    <w:rsid w:val="002B78A8"/>
    <w:rsid w:val="002C160A"/>
    <w:rsid w:val="002C1880"/>
    <w:rsid w:val="002C3173"/>
    <w:rsid w:val="002C60E5"/>
    <w:rsid w:val="002C64A1"/>
    <w:rsid w:val="002D0232"/>
    <w:rsid w:val="002D40A0"/>
    <w:rsid w:val="002E536F"/>
    <w:rsid w:val="002E671A"/>
    <w:rsid w:val="002E6B24"/>
    <w:rsid w:val="002F060E"/>
    <w:rsid w:val="002F0E77"/>
    <w:rsid w:val="002F22B3"/>
    <w:rsid w:val="002F3BE9"/>
    <w:rsid w:val="002F3CF9"/>
    <w:rsid w:val="002F5658"/>
    <w:rsid w:val="002F5DD4"/>
    <w:rsid w:val="002F717A"/>
    <w:rsid w:val="00300596"/>
    <w:rsid w:val="00301548"/>
    <w:rsid w:val="0030321F"/>
    <w:rsid w:val="00305FD3"/>
    <w:rsid w:val="003060F5"/>
    <w:rsid w:val="00310F5C"/>
    <w:rsid w:val="00312AE4"/>
    <w:rsid w:val="00312BAE"/>
    <w:rsid w:val="00314280"/>
    <w:rsid w:val="00321D9E"/>
    <w:rsid w:val="00322C5D"/>
    <w:rsid w:val="00325658"/>
    <w:rsid w:val="00330D84"/>
    <w:rsid w:val="0033146C"/>
    <w:rsid w:val="00331C2E"/>
    <w:rsid w:val="00335005"/>
    <w:rsid w:val="003350FB"/>
    <w:rsid w:val="00335BC7"/>
    <w:rsid w:val="003360DB"/>
    <w:rsid w:val="003452FD"/>
    <w:rsid w:val="00350CB4"/>
    <w:rsid w:val="00352F41"/>
    <w:rsid w:val="003558FE"/>
    <w:rsid w:val="0035731A"/>
    <w:rsid w:val="00357C39"/>
    <w:rsid w:val="003610F6"/>
    <w:rsid w:val="0036308C"/>
    <w:rsid w:val="00364390"/>
    <w:rsid w:val="00364973"/>
    <w:rsid w:val="00371C25"/>
    <w:rsid w:val="00371D1E"/>
    <w:rsid w:val="00387C9C"/>
    <w:rsid w:val="00390F94"/>
    <w:rsid w:val="00396B09"/>
    <w:rsid w:val="003A39A3"/>
    <w:rsid w:val="003A53F0"/>
    <w:rsid w:val="003B1818"/>
    <w:rsid w:val="003B44F3"/>
    <w:rsid w:val="003B692F"/>
    <w:rsid w:val="003C0148"/>
    <w:rsid w:val="003D4FA7"/>
    <w:rsid w:val="003E223A"/>
    <w:rsid w:val="003E43F1"/>
    <w:rsid w:val="003E542A"/>
    <w:rsid w:val="003E65A0"/>
    <w:rsid w:val="003F0398"/>
    <w:rsid w:val="003F08AF"/>
    <w:rsid w:val="003F1E8D"/>
    <w:rsid w:val="003F7073"/>
    <w:rsid w:val="00401104"/>
    <w:rsid w:val="004040CB"/>
    <w:rsid w:val="00405200"/>
    <w:rsid w:val="0040699E"/>
    <w:rsid w:val="004073A2"/>
    <w:rsid w:val="00410E56"/>
    <w:rsid w:val="00412485"/>
    <w:rsid w:val="00414382"/>
    <w:rsid w:val="00416160"/>
    <w:rsid w:val="00421828"/>
    <w:rsid w:val="00422B66"/>
    <w:rsid w:val="00422B99"/>
    <w:rsid w:val="00426ECA"/>
    <w:rsid w:val="004351A9"/>
    <w:rsid w:val="0043615C"/>
    <w:rsid w:val="00437A5B"/>
    <w:rsid w:val="00440ACE"/>
    <w:rsid w:val="00445B02"/>
    <w:rsid w:val="00447014"/>
    <w:rsid w:val="0045428C"/>
    <w:rsid w:val="00457EA2"/>
    <w:rsid w:val="0046010A"/>
    <w:rsid w:val="004632AD"/>
    <w:rsid w:val="004635E7"/>
    <w:rsid w:val="0046405C"/>
    <w:rsid w:val="0046414E"/>
    <w:rsid w:val="00470195"/>
    <w:rsid w:val="004701B5"/>
    <w:rsid w:val="00473A33"/>
    <w:rsid w:val="00474C9F"/>
    <w:rsid w:val="00475BB6"/>
    <w:rsid w:val="00477F56"/>
    <w:rsid w:val="004804C2"/>
    <w:rsid w:val="004828B7"/>
    <w:rsid w:val="00483ED5"/>
    <w:rsid w:val="00484A48"/>
    <w:rsid w:val="004853EB"/>
    <w:rsid w:val="004858A1"/>
    <w:rsid w:val="00485AEE"/>
    <w:rsid w:val="00491798"/>
    <w:rsid w:val="004955E4"/>
    <w:rsid w:val="00496264"/>
    <w:rsid w:val="004A2624"/>
    <w:rsid w:val="004A3B66"/>
    <w:rsid w:val="004A6382"/>
    <w:rsid w:val="004A646C"/>
    <w:rsid w:val="004B095E"/>
    <w:rsid w:val="004B17FB"/>
    <w:rsid w:val="004B512B"/>
    <w:rsid w:val="004C1E14"/>
    <w:rsid w:val="004D005A"/>
    <w:rsid w:val="004D33C8"/>
    <w:rsid w:val="004E1AC7"/>
    <w:rsid w:val="004E29E2"/>
    <w:rsid w:val="004E2FF4"/>
    <w:rsid w:val="004E46FB"/>
    <w:rsid w:val="004F3A22"/>
    <w:rsid w:val="004F3B16"/>
    <w:rsid w:val="004F6AFB"/>
    <w:rsid w:val="0050016C"/>
    <w:rsid w:val="0050173A"/>
    <w:rsid w:val="005111EB"/>
    <w:rsid w:val="00515BAE"/>
    <w:rsid w:val="0051788B"/>
    <w:rsid w:val="00521A13"/>
    <w:rsid w:val="00525547"/>
    <w:rsid w:val="005261AC"/>
    <w:rsid w:val="005262E2"/>
    <w:rsid w:val="00531E0D"/>
    <w:rsid w:val="0053257F"/>
    <w:rsid w:val="00532B6B"/>
    <w:rsid w:val="00532F38"/>
    <w:rsid w:val="005331F3"/>
    <w:rsid w:val="00537E14"/>
    <w:rsid w:val="00545CD4"/>
    <w:rsid w:val="00547B0B"/>
    <w:rsid w:val="00547FF2"/>
    <w:rsid w:val="00550669"/>
    <w:rsid w:val="00555FA0"/>
    <w:rsid w:val="005613E1"/>
    <w:rsid w:val="00565A6E"/>
    <w:rsid w:val="00567A4A"/>
    <w:rsid w:val="0057103E"/>
    <w:rsid w:val="005716D3"/>
    <w:rsid w:val="00571A6B"/>
    <w:rsid w:val="00572C9E"/>
    <w:rsid w:val="00575EE3"/>
    <w:rsid w:val="0058270C"/>
    <w:rsid w:val="00583194"/>
    <w:rsid w:val="00583E3E"/>
    <w:rsid w:val="005847B0"/>
    <w:rsid w:val="005858A8"/>
    <w:rsid w:val="0059187E"/>
    <w:rsid w:val="005935A2"/>
    <w:rsid w:val="005953BC"/>
    <w:rsid w:val="00597302"/>
    <w:rsid w:val="005A03EC"/>
    <w:rsid w:val="005A0570"/>
    <w:rsid w:val="005A48E0"/>
    <w:rsid w:val="005A6705"/>
    <w:rsid w:val="005B19B5"/>
    <w:rsid w:val="005B454F"/>
    <w:rsid w:val="005B53E6"/>
    <w:rsid w:val="005C4AD4"/>
    <w:rsid w:val="005C50E4"/>
    <w:rsid w:val="005C7F88"/>
    <w:rsid w:val="005D1789"/>
    <w:rsid w:val="005D456E"/>
    <w:rsid w:val="005E253A"/>
    <w:rsid w:val="005E4019"/>
    <w:rsid w:val="005E779F"/>
    <w:rsid w:val="005F1596"/>
    <w:rsid w:val="005F5D8C"/>
    <w:rsid w:val="005F6586"/>
    <w:rsid w:val="005F7565"/>
    <w:rsid w:val="00601431"/>
    <w:rsid w:val="00601D8A"/>
    <w:rsid w:val="006021AD"/>
    <w:rsid w:val="006037E8"/>
    <w:rsid w:val="00605314"/>
    <w:rsid w:val="00605C90"/>
    <w:rsid w:val="00606228"/>
    <w:rsid w:val="00606E12"/>
    <w:rsid w:val="0061047D"/>
    <w:rsid w:val="00610E2E"/>
    <w:rsid w:val="00612567"/>
    <w:rsid w:val="006126FF"/>
    <w:rsid w:val="00614622"/>
    <w:rsid w:val="006166B2"/>
    <w:rsid w:val="00620FD9"/>
    <w:rsid w:val="006224D4"/>
    <w:rsid w:val="00623023"/>
    <w:rsid w:val="006315C1"/>
    <w:rsid w:val="00636CE2"/>
    <w:rsid w:val="00651C37"/>
    <w:rsid w:val="00654AEB"/>
    <w:rsid w:val="0066068C"/>
    <w:rsid w:val="006630C7"/>
    <w:rsid w:val="00663E72"/>
    <w:rsid w:val="00673FF4"/>
    <w:rsid w:val="00674CD1"/>
    <w:rsid w:val="00675A84"/>
    <w:rsid w:val="00681F88"/>
    <w:rsid w:val="00686920"/>
    <w:rsid w:val="006876D9"/>
    <w:rsid w:val="006A29E5"/>
    <w:rsid w:val="006A4B0C"/>
    <w:rsid w:val="006A7B50"/>
    <w:rsid w:val="006B220F"/>
    <w:rsid w:val="006B2E81"/>
    <w:rsid w:val="006B3418"/>
    <w:rsid w:val="006B34C4"/>
    <w:rsid w:val="006B412A"/>
    <w:rsid w:val="006B4E6A"/>
    <w:rsid w:val="006B6104"/>
    <w:rsid w:val="006C27D1"/>
    <w:rsid w:val="006C407A"/>
    <w:rsid w:val="006C6827"/>
    <w:rsid w:val="006C6BD8"/>
    <w:rsid w:val="006C705B"/>
    <w:rsid w:val="006C71D9"/>
    <w:rsid w:val="006D39FF"/>
    <w:rsid w:val="006F204F"/>
    <w:rsid w:val="006F6418"/>
    <w:rsid w:val="00702645"/>
    <w:rsid w:val="0070286D"/>
    <w:rsid w:val="00704BD5"/>
    <w:rsid w:val="00705CB8"/>
    <w:rsid w:val="007073E1"/>
    <w:rsid w:val="00707B77"/>
    <w:rsid w:val="0071058B"/>
    <w:rsid w:val="00712465"/>
    <w:rsid w:val="00714B81"/>
    <w:rsid w:val="007241FB"/>
    <w:rsid w:val="00726CA0"/>
    <w:rsid w:val="00727163"/>
    <w:rsid w:val="00734FC3"/>
    <w:rsid w:val="0073571C"/>
    <w:rsid w:val="007372EF"/>
    <w:rsid w:val="00740576"/>
    <w:rsid w:val="007461E2"/>
    <w:rsid w:val="0075046C"/>
    <w:rsid w:val="007534C0"/>
    <w:rsid w:val="00754240"/>
    <w:rsid w:val="00757D70"/>
    <w:rsid w:val="0076242B"/>
    <w:rsid w:val="00771B15"/>
    <w:rsid w:val="0077283C"/>
    <w:rsid w:val="00777C1E"/>
    <w:rsid w:val="00783C8C"/>
    <w:rsid w:val="007847CE"/>
    <w:rsid w:val="00784D6F"/>
    <w:rsid w:val="00784E87"/>
    <w:rsid w:val="00784FAF"/>
    <w:rsid w:val="00787A2F"/>
    <w:rsid w:val="007968C4"/>
    <w:rsid w:val="00797E97"/>
    <w:rsid w:val="007A1416"/>
    <w:rsid w:val="007A1B0B"/>
    <w:rsid w:val="007A3F02"/>
    <w:rsid w:val="007B239F"/>
    <w:rsid w:val="007B2952"/>
    <w:rsid w:val="007B5E63"/>
    <w:rsid w:val="007B6378"/>
    <w:rsid w:val="007C027A"/>
    <w:rsid w:val="007C0FAC"/>
    <w:rsid w:val="007C35C7"/>
    <w:rsid w:val="007D0705"/>
    <w:rsid w:val="007D59B7"/>
    <w:rsid w:val="007D6BFB"/>
    <w:rsid w:val="007D73B4"/>
    <w:rsid w:val="007E601A"/>
    <w:rsid w:val="007E705A"/>
    <w:rsid w:val="007F03D5"/>
    <w:rsid w:val="007F2F4C"/>
    <w:rsid w:val="007F40BA"/>
    <w:rsid w:val="00800990"/>
    <w:rsid w:val="00801A4E"/>
    <w:rsid w:val="0080281E"/>
    <w:rsid w:val="00803B02"/>
    <w:rsid w:val="00806633"/>
    <w:rsid w:val="00807A79"/>
    <w:rsid w:val="0081095B"/>
    <w:rsid w:val="00812057"/>
    <w:rsid w:val="00821C42"/>
    <w:rsid w:val="00822628"/>
    <w:rsid w:val="00823623"/>
    <w:rsid w:val="008240B2"/>
    <w:rsid w:val="00824613"/>
    <w:rsid w:val="00824E14"/>
    <w:rsid w:val="008336FE"/>
    <w:rsid w:val="008356F6"/>
    <w:rsid w:val="00840690"/>
    <w:rsid w:val="00840736"/>
    <w:rsid w:val="00843260"/>
    <w:rsid w:val="008438E3"/>
    <w:rsid w:val="00844400"/>
    <w:rsid w:val="00850366"/>
    <w:rsid w:val="00854AB7"/>
    <w:rsid w:val="008562DA"/>
    <w:rsid w:val="00856F6D"/>
    <w:rsid w:val="00860603"/>
    <w:rsid w:val="00867F91"/>
    <w:rsid w:val="008703AE"/>
    <w:rsid w:val="008753E0"/>
    <w:rsid w:val="00880255"/>
    <w:rsid w:val="0088268C"/>
    <w:rsid w:val="00882CC5"/>
    <w:rsid w:val="00887EEC"/>
    <w:rsid w:val="00895EFB"/>
    <w:rsid w:val="008A02E6"/>
    <w:rsid w:val="008A05C7"/>
    <w:rsid w:val="008A3648"/>
    <w:rsid w:val="008A585B"/>
    <w:rsid w:val="008B13C5"/>
    <w:rsid w:val="008B1563"/>
    <w:rsid w:val="008B3D29"/>
    <w:rsid w:val="008B6659"/>
    <w:rsid w:val="008B66B9"/>
    <w:rsid w:val="008B7E42"/>
    <w:rsid w:val="008C1A03"/>
    <w:rsid w:val="008C31CF"/>
    <w:rsid w:val="008C467B"/>
    <w:rsid w:val="008C4DA1"/>
    <w:rsid w:val="008C59D1"/>
    <w:rsid w:val="008C62AD"/>
    <w:rsid w:val="008D0211"/>
    <w:rsid w:val="008D0B0E"/>
    <w:rsid w:val="008D0F88"/>
    <w:rsid w:val="008D1300"/>
    <w:rsid w:val="008D2D83"/>
    <w:rsid w:val="008D452E"/>
    <w:rsid w:val="008D62C0"/>
    <w:rsid w:val="008D7C52"/>
    <w:rsid w:val="008E1884"/>
    <w:rsid w:val="008E5563"/>
    <w:rsid w:val="008E7EC8"/>
    <w:rsid w:val="008F1708"/>
    <w:rsid w:val="0090192F"/>
    <w:rsid w:val="00902FAF"/>
    <w:rsid w:val="009031AC"/>
    <w:rsid w:val="009041D6"/>
    <w:rsid w:val="00910A25"/>
    <w:rsid w:val="00912D5F"/>
    <w:rsid w:val="00914683"/>
    <w:rsid w:val="00914911"/>
    <w:rsid w:val="009157E0"/>
    <w:rsid w:val="00916909"/>
    <w:rsid w:val="00920207"/>
    <w:rsid w:val="0092065D"/>
    <w:rsid w:val="009221BE"/>
    <w:rsid w:val="0092394E"/>
    <w:rsid w:val="00924F6F"/>
    <w:rsid w:val="009306CA"/>
    <w:rsid w:val="00930BCD"/>
    <w:rsid w:val="00936E55"/>
    <w:rsid w:val="00936EEA"/>
    <w:rsid w:val="00940617"/>
    <w:rsid w:val="00940806"/>
    <w:rsid w:val="00941A8F"/>
    <w:rsid w:val="0094555F"/>
    <w:rsid w:val="00947E1B"/>
    <w:rsid w:val="00950C8D"/>
    <w:rsid w:val="00951541"/>
    <w:rsid w:val="00954E87"/>
    <w:rsid w:val="0095594C"/>
    <w:rsid w:val="00957EF0"/>
    <w:rsid w:val="00960372"/>
    <w:rsid w:val="009615E6"/>
    <w:rsid w:val="00963DE5"/>
    <w:rsid w:val="00970E80"/>
    <w:rsid w:val="0097325C"/>
    <w:rsid w:val="0097726E"/>
    <w:rsid w:val="009772A0"/>
    <w:rsid w:val="00981B60"/>
    <w:rsid w:val="0098225A"/>
    <w:rsid w:val="00984A88"/>
    <w:rsid w:val="00987F4B"/>
    <w:rsid w:val="009918E9"/>
    <w:rsid w:val="0099192F"/>
    <w:rsid w:val="00991D59"/>
    <w:rsid w:val="00992846"/>
    <w:rsid w:val="00996A73"/>
    <w:rsid w:val="00996BA9"/>
    <w:rsid w:val="00996E36"/>
    <w:rsid w:val="009A1D36"/>
    <w:rsid w:val="009A222A"/>
    <w:rsid w:val="009A249C"/>
    <w:rsid w:val="009A25FA"/>
    <w:rsid w:val="009A3416"/>
    <w:rsid w:val="009A397C"/>
    <w:rsid w:val="009A4305"/>
    <w:rsid w:val="009B23C1"/>
    <w:rsid w:val="009B4703"/>
    <w:rsid w:val="009B47D0"/>
    <w:rsid w:val="009B4CDD"/>
    <w:rsid w:val="009B4FCE"/>
    <w:rsid w:val="009B6899"/>
    <w:rsid w:val="009C2389"/>
    <w:rsid w:val="009C7D47"/>
    <w:rsid w:val="009D4355"/>
    <w:rsid w:val="009D4E37"/>
    <w:rsid w:val="009D570F"/>
    <w:rsid w:val="009D75D2"/>
    <w:rsid w:val="009D7CF1"/>
    <w:rsid w:val="009E31F4"/>
    <w:rsid w:val="009E6484"/>
    <w:rsid w:val="009E6EE6"/>
    <w:rsid w:val="009F175A"/>
    <w:rsid w:val="009F198D"/>
    <w:rsid w:val="009F2AB0"/>
    <w:rsid w:val="00A014F2"/>
    <w:rsid w:val="00A056B4"/>
    <w:rsid w:val="00A11509"/>
    <w:rsid w:val="00A1155E"/>
    <w:rsid w:val="00A12B5A"/>
    <w:rsid w:val="00A152B4"/>
    <w:rsid w:val="00A200B6"/>
    <w:rsid w:val="00A2162C"/>
    <w:rsid w:val="00A266E5"/>
    <w:rsid w:val="00A26AD1"/>
    <w:rsid w:val="00A300A9"/>
    <w:rsid w:val="00A304BA"/>
    <w:rsid w:val="00A35FF9"/>
    <w:rsid w:val="00A37A7F"/>
    <w:rsid w:val="00A37D44"/>
    <w:rsid w:val="00A37EE5"/>
    <w:rsid w:val="00A51E8D"/>
    <w:rsid w:val="00A52F7A"/>
    <w:rsid w:val="00A53A49"/>
    <w:rsid w:val="00A55197"/>
    <w:rsid w:val="00A578E6"/>
    <w:rsid w:val="00A65CE9"/>
    <w:rsid w:val="00A737FC"/>
    <w:rsid w:val="00A81B40"/>
    <w:rsid w:val="00A93BF9"/>
    <w:rsid w:val="00A94804"/>
    <w:rsid w:val="00A94A9D"/>
    <w:rsid w:val="00A96108"/>
    <w:rsid w:val="00AA1C3E"/>
    <w:rsid w:val="00AA2D84"/>
    <w:rsid w:val="00AA3581"/>
    <w:rsid w:val="00AA52C1"/>
    <w:rsid w:val="00AA584C"/>
    <w:rsid w:val="00AA5885"/>
    <w:rsid w:val="00AC5462"/>
    <w:rsid w:val="00AD01BB"/>
    <w:rsid w:val="00AD314C"/>
    <w:rsid w:val="00AD780E"/>
    <w:rsid w:val="00AE079F"/>
    <w:rsid w:val="00AE1255"/>
    <w:rsid w:val="00AE13A0"/>
    <w:rsid w:val="00AE1464"/>
    <w:rsid w:val="00AE2799"/>
    <w:rsid w:val="00AE6B99"/>
    <w:rsid w:val="00AF0C3B"/>
    <w:rsid w:val="00AF1B6A"/>
    <w:rsid w:val="00AF34CC"/>
    <w:rsid w:val="00AF4874"/>
    <w:rsid w:val="00AF4B08"/>
    <w:rsid w:val="00B01282"/>
    <w:rsid w:val="00B028E0"/>
    <w:rsid w:val="00B06EE6"/>
    <w:rsid w:val="00B10D07"/>
    <w:rsid w:val="00B130CD"/>
    <w:rsid w:val="00B1368E"/>
    <w:rsid w:val="00B1472C"/>
    <w:rsid w:val="00B1595A"/>
    <w:rsid w:val="00B21F53"/>
    <w:rsid w:val="00B238D9"/>
    <w:rsid w:val="00B24645"/>
    <w:rsid w:val="00B26B1C"/>
    <w:rsid w:val="00B27E66"/>
    <w:rsid w:val="00B34DDA"/>
    <w:rsid w:val="00B35275"/>
    <w:rsid w:val="00B357BB"/>
    <w:rsid w:val="00B379CF"/>
    <w:rsid w:val="00B37EB3"/>
    <w:rsid w:val="00B44959"/>
    <w:rsid w:val="00B53516"/>
    <w:rsid w:val="00B546FB"/>
    <w:rsid w:val="00B554C2"/>
    <w:rsid w:val="00B6026F"/>
    <w:rsid w:val="00B62847"/>
    <w:rsid w:val="00B6308F"/>
    <w:rsid w:val="00B65125"/>
    <w:rsid w:val="00B718BE"/>
    <w:rsid w:val="00B7565C"/>
    <w:rsid w:val="00B7681A"/>
    <w:rsid w:val="00B77133"/>
    <w:rsid w:val="00B81C56"/>
    <w:rsid w:val="00B84B08"/>
    <w:rsid w:val="00B91D0B"/>
    <w:rsid w:val="00B94BDD"/>
    <w:rsid w:val="00B96DE7"/>
    <w:rsid w:val="00BA7F09"/>
    <w:rsid w:val="00BB11CF"/>
    <w:rsid w:val="00BB1CB1"/>
    <w:rsid w:val="00BB7995"/>
    <w:rsid w:val="00BB7B71"/>
    <w:rsid w:val="00BC09F3"/>
    <w:rsid w:val="00BD0CE6"/>
    <w:rsid w:val="00BD7C51"/>
    <w:rsid w:val="00BE289C"/>
    <w:rsid w:val="00BE3347"/>
    <w:rsid w:val="00BE71AE"/>
    <w:rsid w:val="00BE7371"/>
    <w:rsid w:val="00BF2B96"/>
    <w:rsid w:val="00BF477F"/>
    <w:rsid w:val="00BF794E"/>
    <w:rsid w:val="00C020EF"/>
    <w:rsid w:val="00C025DC"/>
    <w:rsid w:val="00C02AB1"/>
    <w:rsid w:val="00C063EA"/>
    <w:rsid w:val="00C0724C"/>
    <w:rsid w:val="00C07ED1"/>
    <w:rsid w:val="00C12AD6"/>
    <w:rsid w:val="00C14486"/>
    <w:rsid w:val="00C2094C"/>
    <w:rsid w:val="00C31272"/>
    <w:rsid w:val="00C316F6"/>
    <w:rsid w:val="00C31B02"/>
    <w:rsid w:val="00C31D1F"/>
    <w:rsid w:val="00C32773"/>
    <w:rsid w:val="00C33184"/>
    <w:rsid w:val="00C35333"/>
    <w:rsid w:val="00C356DD"/>
    <w:rsid w:val="00C35733"/>
    <w:rsid w:val="00C3596C"/>
    <w:rsid w:val="00C36CD9"/>
    <w:rsid w:val="00C4051B"/>
    <w:rsid w:val="00C40DA2"/>
    <w:rsid w:val="00C42AFE"/>
    <w:rsid w:val="00C45864"/>
    <w:rsid w:val="00C52148"/>
    <w:rsid w:val="00C620F8"/>
    <w:rsid w:val="00C645D7"/>
    <w:rsid w:val="00C64D67"/>
    <w:rsid w:val="00C6735D"/>
    <w:rsid w:val="00C70567"/>
    <w:rsid w:val="00C74C8D"/>
    <w:rsid w:val="00C808A9"/>
    <w:rsid w:val="00C827B5"/>
    <w:rsid w:val="00C84073"/>
    <w:rsid w:val="00C92797"/>
    <w:rsid w:val="00CA00C6"/>
    <w:rsid w:val="00CA0F8E"/>
    <w:rsid w:val="00CA0FC3"/>
    <w:rsid w:val="00CB1B8E"/>
    <w:rsid w:val="00CB2734"/>
    <w:rsid w:val="00CB3FBA"/>
    <w:rsid w:val="00CB60A9"/>
    <w:rsid w:val="00CB6153"/>
    <w:rsid w:val="00CB7E66"/>
    <w:rsid w:val="00CC18DF"/>
    <w:rsid w:val="00CC4E48"/>
    <w:rsid w:val="00CD5B8A"/>
    <w:rsid w:val="00CD609E"/>
    <w:rsid w:val="00CD68D8"/>
    <w:rsid w:val="00CE362C"/>
    <w:rsid w:val="00CE660D"/>
    <w:rsid w:val="00D03944"/>
    <w:rsid w:val="00D05B61"/>
    <w:rsid w:val="00D07F59"/>
    <w:rsid w:val="00D102AE"/>
    <w:rsid w:val="00D12C72"/>
    <w:rsid w:val="00D21427"/>
    <w:rsid w:val="00D24D1A"/>
    <w:rsid w:val="00D2528E"/>
    <w:rsid w:val="00D32898"/>
    <w:rsid w:val="00D34A0C"/>
    <w:rsid w:val="00D36BA7"/>
    <w:rsid w:val="00D403AB"/>
    <w:rsid w:val="00D438C5"/>
    <w:rsid w:val="00D46029"/>
    <w:rsid w:val="00D50EA3"/>
    <w:rsid w:val="00D557B3"/>
    <w:rsid w:val="00D559A4"/>
    <w:rsid w:val="00D60767"/>
    <w:rsid w:val="00D61FE3"/>
    <w:rsid w:val="00D63584"/>
    <w:rsid w:val="00D74AA5"/>
    <w:rsid w:val="00D8222F"/>
    <w:rsid w:val="00D82D21"/>
    <w:rsid w:val="00D9042E"/>
    <w:rsid w:val="00D92571"/>
    <w:rsid w:val="00D92A5B"/>
    <w:rsid w:val="00D94A9F"/>
    <w:rsid w:val="00D95445"/>
    <w:rsid w:val="00D95A67"/>
    <w:rsid w:val="00D96B51"/>
    <w:rsid w:val="00DA1FB4"/>
    <w:rsid w:val="00DA4C76"/>
    <w:rsid w:val="00DA5357"/>
    <w:rsid w:val="00DB0303"/>
    <w:rsid w:val="00DB1832"/>
    <w:rsid w:val="00DB1941"/>
    <w:rsid w:val="00DB1C17"/>
    <w:rsid w:val="00DB56D2"/>
    <w:rsid w:val="00DC25FA"/>
    <w:rsid w:val="00DC4F98"/>
    <w:rsid w:val="00DC7F92"/>
    <w:rsid w:val="00DD35DD"/>
    <w:rsid w:val="00DD3A13"/>
    <w:rsid w:val="00DE0214"/>
    <w:rsid w:val="00DE2F3A"/>
    <w:rsid w:val="00DE50BF"/>
    <w:rsid w:val="00DE512E"/>
    <w:rsid w:val="00DE5D38"/>
    <w:rsid w:val="00DE7C7B"/>
    <w:rsid w:val="00DF0BCA"/>
    <w:rsid w:val="00DF2F4F"/>
    <w:rsid w:val="00DF7B6F"/>
    <w:rsid w:val="00E03F51"/>
    <w:rsid w:val="00E044C6"/>
    <w:rsid w:val="00E07F2D"/>
    <w:rsid w:val="00E129C2"/>
    <w:rsid w:val="00E143CD"/>
    <w:rsid w:val="00E14EE4"/>
    <w:rsid w:val="00E1562C"/>
    <w:rsid w:val="00E164F9"/>
    <w:rsid w:val="00E21FC8"/>
    <w:rsid w:val="00E22381"/>
    <w:rsid w:val="00E22BAD"/>
    <w:rsid w:val="00E22DC9"/>
    <w:rsid w:val="00E23F81"/>
    <w:rsid w:val="00E27E22"/>
    <w:rsid w:val="00E301D7"/>
    <w:rsid w:val="00E32B40"/>
    <w:rsid w:val="00E4258B"/>
    <w:rsid w:val="00E45388"/>
    <w:rsid w:val="00E466BF"/>
    <w:rsid w:val="00E50374"/>
    <w:rsid w:val="00E509BB"/>
    <w:rsid w:val="00E51438"/>
    <w:rsid w:val="00E56320"/>
    <w:rsid w:val="00E56BE4"/>
    <w:rsid w:val="00E62EE2"/>
    <w:rsid w:val="00E71B59"/>
    <w:rsid w:val="00E74734"/>
    <w:rsid w:val="00E77472"/>
    <w:rsid w:val="00E82037"/>
    <w:rsid w:val="00E83D85"/>
    <w:rsid w:val="00E8621A"/>
    <w:rsid w:val="00E90A52"/>
    <w:rsid w:val="00E912AB"/>
    <w:rsid w:val="00E917C4"/>
    <w:rsid w:val="00E92A97"/>
    <w:rsid w:val="00E937AA"/>
    <w:rsid w:val="00E96495"/>
    <w:rsid w:val="00EA01B4"/>
    <w:rsid w:val="00EA2097"/>
    <w:rsid w:val="00EA64B1"/>
    <w:rsid w:val="00EB19A0"/>
    <w:rsid w:val="00EB26D9"/>
    <w:rsid w:val="00EB318E"/>
    <w:rsid w:val="00EB584B"/>
    <w:rsid w:val="00EC2C41"/>
    <w:rsid w:val="00EC3E84"/>
    <w:rsid w:val="00EC7276"/>
    <w:rsid w:val="00EC788F"/>
    <w:rsid w:val="00EC7B79"/>
    <w:rsid w:val="00ED39F2"/>
    <w:rsid w:val="00ED4AAF"/>
    <w:rsid w:val="00ED6693"/>
    <w:rsid w:val="00EE461A"/>
    <w:rsid w:val="00EF26D1"/>
    <w:rsid w:val="00EF5A2C"/>
    <w:rsid w:val="00EF5C58"/>
    <w:rsid w:val="00F03707"/>
    <w:rsid w:val="00F051AA"/>
    <w:rsid w:val="00F0550D"/>
    <w:rsid w:val="00F06495"/>
    <w:rsid w:val="00F101E3"/>
    <w:rsid w:val="00F11217"/>
    <w:rsid w:val="00F112D2"/>
    <w:rsid w:val="00F139C7"/>
    <w:rsid w:val="00F144FB"/>
    <w:rsid w:val="00F201BB"/>
    <w:rsid w:val="00F24BE2"/>
    <w:rsid w:val="00F32654"/>
    <w:rsid w:val="00F326B0"/>
    <w:rsid w:val="00F33594"/>
    <w:rsid w:val="00F338B1"/>
    <w:rsid w:val="00F40459"/>
    <w:rsid w:val="00F441F8"/>
    <w:rsid w:val="00F47C8F"/>
    <w:rsid w:val="00F5371B"/>
    <w:rsid w:val="00F54191"/>
    <w:rsid w:val="00F54F96"/>
    <w:rsid w:val="00F55349"/>
    <w:rsid w:val="00F635D6"/>
    <w:rsid w:val="00F80555"/>
    <w:rsid w:val="00F93260"/>
    <w:rsid w:val="00F954A9"/>
    <w:rsid w:val="00F97AC7"/>
    <w:rsid w:val="00FA277D"/>
    <w:rsid w:val="00FA2E01"/>
    <w:rsid w:val="00FA4862"/>
    <w:rsid w:val="00FA6DD6"/>
    <w:rsid w:val="00FB3101"/>
    <w:rsid w:val="00FB37F3"/>
    <w:rsid w:val="00FB7D79"/>
    <w:rsid w:val="00FC3B2D"/>
    <w:rsid w:val="00FC6879"/>
    <w:rsid w:val="00FC6B96"/>
    <w:rsid w:val="00FD0A69"/>
    <w:rsid w:val="00FD3E7C"/>
    <w:rsid w:val="00FD4F0C"/>
    <w:rsid w:val="00FD5E5D"/>
    <w:rsid w:val="00FE2E45"/>
    <w:rsid w:val="00FE31BF"/>
    <w:rsid w:val="00FE7DA4"/>
    <w:rsid w:val="00FF1B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8DCCA0"/>
  <w15:chartTrackingRefBased/>
  <w15:docId w15:val="{1D08C47B-130E-47DE-9820-8868E4E91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qFormat/>
    <w:pPr>
      <w:keepNext/>
      <w:ind w:firstLine="5400"/>
      <w:jc w:val="both"/>
      <w:outlineLvl w:val="0"/>
    </w:pPr>
    <w:rPr>
      <w:sz w:val="28"/>
      <w:szCs w:val="28"/>
      <w:lang w:val="uk-UA"/>
    </w:rPr>
  </w:style>
  <w:style w:type="paragraph" w:styleId="2">
    <w:name w:val="heading 2"/>
    <w:basedOn w:val="a"/>
    <w:next w:val="a"/>
    <w:qFormat/>
    <w:pPr>
      <w:keepNext/>
      <w:ind w:firstLine="540"/>
      <w:jc w:val="center"/>
      <w:outlineLvl w:val="1"/>
    </w:pPr>
    <w:rPr>
      <w:rFonts w:eastAsia="Arial Unicode MS"/>
      <w:b/>
      <w:bCs/>
      <w:sz w:val="28"/>
      <w:lang w:val="uk-UA"/>
    </w:rPr>
  </w:style>
  <w:style w:type="paragraph" w:styleId="3">
    <w:name w:val="heading 3"/>
    <w:basedOn w:val="a"/>
    <w:next w:val="a"/>
    <w:qFormat/>
    <w:pPr>
      <w:keepNext/>
      <w:outlineLvl w:val="2"/>
    </w:pPr>
    <w:rPr>
      <w:sz w:val="28"/>
      <w:lang w:val="uk-UA"/>
    </w:rPr>
  </w:style>
  <w:style w:type="paragraph" w:styleId="4">
    <w:name w:val="heading 4"/>
    <w:basedOn w:val="a"/>
    <w:next w:val="a"/>
    <w:qFormat/>
    <w:pPr>
      <w:keepNext/>
      <w:ind w:firstLine="4860"/>
      <w:outlineLvl w:val="3"/>
    </w:pPr>
    <w:rPr>
      <w:b/>
      <w:bCs/>
      <w:sz w:val="26"/>
      <w:szCs w:val="28"/>
      <w:lang w:val="uk-UA"/>
    </w:rPr>
  </w:style>
  <w:style w:type="paragraph" w:styleId="5">
    <w:name w:val="heading 5"/>
    <w:basedOn w:val="a"/>
    <w:next w:val="a"/>
    <w:qFormat/>
    <w:pPr>
      <w:keepNext/>
      <w:ind w:firstLine="900"/>
      <w:jc w:val="both"/>
      <w:outlineLvl w:val="4"/>
    </w:pPr>
    <w:rPr>
      <w:bCs/>
      <w:sz w:val="28"/>
      <w:szCs w:val="28"/>
      <w:lang w:val="uk-UA"/>
    </w:rPr>
  </w:style>
  <w:style w:type="paragraph" w:styleId="6">
    <w:name w:val="heading 6"/>
    <w:basedOn w:val="a"/>
    <w:next w:val="a"/>
    <w:qFormat/>
    <w:pPr>
      <w:keepNext/>
      <w:jc w:val="both"/>
      <w:outlineLvl w:val="5"/>
    </w:pPr>
    <w:rPr>
      <w:bCs/>
      <w:sz w:val="28"/>
      <w:szCs w:val="28"/>
      <w:lang w:val="uk-UA"/>
    </w:rPr>
  </w:style>
  <w:style w:type="paragraph" w:styleId="7">
    <w:name w:val="heading 7"/>
    <w:basedOn w:val="a"/>
    <w:next w:val="a"/>
    <w:qFormat/>
    <w:pPr>
      <w:keepNext/>
      <w:tabs>
        <w:tab w:val="left" w:pos="7920"/>
      </w:tabs>
      <w:jc w:val="both"/>
      <w:outlineLvl w:val="6"/>
    </w:pPr>
    <w:rPr>
      <w:b/>
      <w:sz w:val="26"/>
      <w:szCs w:val="28"/>
      <w:lang w:val="uk-UA"/>
    </w:rPr>
  </w:style>
  <w:style w:type="paragraph" w:styleId="8">
    <w:name w:val="heading 8"/>
    <w:basedOn w:val="a"/>
    <w:next w:val="a"/>
    <w:qFormat/>
    <w:pPr>
      <w:keepNext/>
      <w:framePr w:hSpace="180" w:wrap="around" w:vAnchor="text" w:hAnchor="text" w:xAlign="right" w:y="1"/>
      <w:suppressOverlap/>
      <w:jc w:val="both"/>
      <w:outlineLvl w:val="7"/>
    </w:pPr>
    <w:rPr>
      <w:b/>
      <w:bCs/>
      <w:sz w:val="26"/>
      <w:lang w:val="uk-UA"/>
    </w:rPr>
  </w:style>
  <w:style w:type="paragraph" w:styleId="9">
    <w:name w:val="heading 9"/>
    <w:basedOn w:val="a"/>
    <w:next w:val="a"/>
    <w:qFormat/>
    <w:pPr>
      <w:keepNext/>
      <w:ind w:firstLine="900"/>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jc w:val="both"/>
    </w:pPr>
    <w:rPr>
      <w:sz w:val="28"/>
      <w:lang w:val="uk-UA"/>
    </w:rPr>
  </w:style>
  <w:style w:type="paragraph" w:styleId="a4">
    <w:name w:val="Body Text Indent"/>
    <w:basedOn w:val="a"/>
    <w:pPr>
      <w:ind w:firstLine="900"/>
      <w:jc w:val="both"/>
    </w:pPr>
    <w:rPr>
      <w:sz w:val="28"/>
      <w:lang w:val="uk-UA"/>
    </w:rPr>
  </w:style>
  <w:style w:type="paragraph" w:styleId="20">
    <w:name w:val="Body Text Indent 2"/>
    <w:basedOn w:val="a"/>
    <w:pPr>
      <w:ind w:left="567" w:firstLine="873"/>
      <w:jc w:val="both"/>
    </w:pPr>
    <w:rPr>
      <w:szCs w:val="20"/>
      <w:lang w:val="uk-UA"/>
    </w:rPr>
  </w:style>
  <w:style w:type="paragraph" w:styleId="30">
    <w:name w:val="Body Text Indent 3"/>
    <w:basedOn w:val="a"/>
    <w:pPr>
      <w:tabs>
        <w:tab w:val="left" w:pos="540"/>
        <w:tab w:val="left" w:pos="4140"/>
        <w:tab w:val="center" w:pos="4876"/>
      </w:tabs>
      <w:ind w:firstLine="902"/>
      <w:jc w:val="both"/>
    </w:pPr>
    <w:rPr>
      <w:sz w:val="28"/>
      <w:szCs w:val="26"/>
      <w:lang w:val="uk-UA"/>
    </w:rPr>
  </w:style>
  <w:style w:type="paragraph" w:styleId="a5">
    <w:name w:val="header"/>
    <w:basedOn w:val="a"/>
    <w:link w:val="a6"/>
    <w:uiPriority w:val="99"/>
    <w:rsid w:val="00473A33"/>
    <w:pPr>
      <w:tabs>
        <w:tab w:val="center" w:pos="4677"/>
        <w:tab w:val="right" w:pos="9355"/>
      </w:tabs>
    </w:pPr>
  </w:style>
  <w:style w:type="paragraph" w:styleId="a7">
    <w:name w:val="footer"/>
    <w:basedOn w:val="a"/>
    <w:rsid w:val="00473A33"/>
    <w:pPr>
      <w:tabs>
        <w:tab w:val="center" w:pos="4677"/>
        <w:tab w:val="right" w:pos="9355"/>
      </w:tabs>
    </w:pPr>
  </w:style>
  <w:style w:type="paragraph" w:styleId="a8">
    <w:name w:val="Balloon Text"/>
    <w:basedOn w:val="a"/>
    <w:semiHidden/>
    <w:rsid w:val="00FE2E45"/>
    <w:rPr>
      <w:rFonts w:ascii="Tahoma" w:hAnsi="Tahoma" w:cs="Tahoma"/>
      <w:sz w:val="16"/>
      <w:szCs w:val="16"/>
    </w:rPr>
  </w:style>
  <w:style w:type="paragraph" w:customStyle="1" w:styleId="a9">
    <w:name w:val="Знак Знак Знак Знак Знак Знак Знак Знак Знак Знак"/>
    <w:basedOn w:val="a"/>
    <w:rsid w:val="008D0F88"/>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w:basedOn w:val="a"/>
    <w:rsid w:val="007A1B0B"/>
    <w:rPr>
      <w:rFonts w:ascii="Verdana" w:hAnsi="Verdana" w:cs="Verdana"/>
      <w:sz w:val="20"/>
      <w:szCs w:val="20"/>
      <w:lang w:val="uk-UA" w:eastAsia="en-US" w:bidi="hi-IN"/>
    </w:rPr>
  </w:style>
  <w:style w:type="character" w:customStyle="1" w:styleId="rvts23">
    <w:name w:val="rvts23"/>
    <w:basedOn w:val="a0"/>
    <w:rsid w:val="000824A2"/>
  </w:style>
  <w:style w:type="paragraph" w:customStyle="1" w:styleId="10">
    <w:name w:val="Знак Знак1"/>
    <w:basedOn w:val="a"/>
    <w:rsid w:val="00DE512E"/>
    <w:rPr>
      <w:rFonts w:ascii="Verdana" w:hAnsi="Verdana" w:cs="Verdana"/>
      <w:sz w:val="20"/>
      <w:szCs w:val="20"/>
      <w:lang w:val="en-US" w:eastAsia="en-US"/>
    </w:rPr>
  </w:style>
  <w:style w:type="paragraph" w:styleId="ab">
    <w:name w:val="Normal (Web)"/>
    <w:basedOn w:val="a"/>
    <w:link w:val="ac"/>
    <w:qFormat/>
    <w:rsid w:val="00DE512E"/>
    <w:pPr>
      <w:spacing w:before="100" w:beforeAutospacing="1" w:after="100" w:afterAutospacing="1"/>
    </w:pPr>
  </w:style>
  <w:style w:type="paragraph" w:customStyle="1" w:styleId="ad">
    <w:name w:val="Знак Знак"/>
    <w:basedOn w:val="a"/>
    <w:rsid w:val="00882CC5"/>
    <w:rPr>
      <w:rFonts w:ascii="Verdana" w:hAnsi="Verdana" w:cs="Verdana"/>
      <w:sz w:val="20"/>
      <w:szCs w:val="20"/>
      <w:lang w:val="uk-UA" w:eastAsia="en-US" w:bidi="hi-IN"/>
    </w:rPr>
  </w:style>
  <w:style w:type="character" w:customStyle="1" w:styleId="FontStyle27">
    <w:name w:val="Font Style27"/>
    <w:rsid w:val="00597302"/>
    <w:rPr>
      <w:rFonts w:ascii="Times New Roman" w:hAnsi="Times New Roman" w:cs="Times New Roman"/>
      <w:sz w:val="18"/>
      <w:szCs w:val="18"/>
    </w:rPr>
  </w:style>
  <w:style w:type="paragraph" w:customStyle="1" w:styleId="ae">
    <w:name w:val="Знак Знак Знак Знак Знак"/>
    <w:basedOn w:val="a"/>
    <w:rsid w:val="00960372"/>
    <w:rPr>
      <w:rFonts w:ascii="Verdana" w:hAnsi="Verdana" w:cs="Verdana"/>
      <w:sz w:val="20"/>
      <w:szCs w:val="20"/>
      <w:lang w:val="uk-UA" w:eastAsia="en-US" w:bidi="hi-IN"/>
    </w:rPr>
  </w:style>
  <w:style w:type="table" w:styleId="af">
    <w:name w:val="Table Grid"/>
    <w:basedOn w:val="a1"/>
    <w:rsid w:val="003E43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 + Не полужирный"/>
    <w:rsid w:val="003E43F1"/>
    <w:rPr>
      <w:rFonts w:ascii="Times New Roman" w:hAnsi="Times New Roman" w:cs="Times New Roman"/>
      <w:b/>
      <w:bCs/>
      <w:spacing w:val="3"/>
      <w:sz w:val="21"/>
      <w:szCs w:val="21"/>
      <w:u w:val="none"/>
      <w:lang w:bidi="ar-SA"/>
    </w:rPr>
  </w:style>
  <w:style w:type="character" w:customStyle="1" w:styleId="11">
    <w:name w:val="Основной текст + Не полужирный1"/>
    <w:rsid w:val="003E43F1"/>
    <w:rPr>
      <w:rFonts w:ascii="Times New Roman" w:hAnsi="Times New Roman" w:cs="Times New Roman"/>
      <w:b/>
      <w:bCs/>
      <w:spacing w:val="3"/>
      <w:sz w:val="21"/>
      <w:szCs w:val="21"/>
      <w:u w:val="none"/>
      <w:lang w:bidi="ar-SA"/>
    </w:rPr>
  </w:style>
  <w:style w:type="character" w:customStyle="1" w:styleId="40">
    <w:name w:val="Основной текст + 4"/>
    <w:aliases w:val="5 pt,Не полужирный,Интервал 0 pt"/>
    <w:rsid w:val="003E43F1"/>
    <w:rPr>
      <w:rFonts w:ascii="Times New Roman" w:hAnsi="Times New Roman" w:cs="Times New Roman"/>
      <w:b/>
      <w:bCs/>
      <w:noProof/>
      <w:spacing w:val="0"/>
      <w:sz w:val="9"/>
      <w:szCs w:val="9"/>
      <w:u w:val="none"/>
      <w:lang w:bidi="ar-SA"/>
    </w:rPr>
  </w:style>
  <w:style w:type="paragraph" w:customStyle="1" w:styleId="rvps2">
    <w:name w:val="rvps2"/>
    <w:basedOn w:val="a"/>
    <w:rsid w:val="001B3C31"/>
    <w:pPr>
      <w:spacing w:before="100" w:beforeAutospacing="1" w:after="100" w:afterAutospacing="1"/>
    </w:pPr>
  </w:style>
  <w:style w:type="paragraph" w:styleId="af1">
    <w:name w:val="List Paragraph"/>
    <w:basedOn w:val="a"/>
    <w:qFormat/>
    <w:rsid w:val="0005023B"/>
    <w:pPr>
      <w:spacing w:after="160" w:line="259" w:lineRule="auto"/>
      <w:ind w:left="720"/>
      <w:contextualSpacing/>
    </w:pPr>
    <w:rPr>
      <w:rFonts w:ascii="Calibri" w:eastAsia="Calibri" w:hAnsi="Calibri"/>
      <w:sz w:val="22"/>
      <w:szCs w:val="22"/>
      <w:lang w:val="uk-UA" w:eastAsia="en-US"/>
    </w:rPr>
  </w:style>
  <w:style w:type="character" w:customStyle="1" w:styleId="af2">
    <w:name w:val="Основний текст_"/>
    <w:link w:val="12"/>
    <w:locked/>
    <w:rsid w:val="000F7370"/>
    <w:rPr>
      <w:spacing w:val="13"/>
      <w:sz w:val="21"/>
      <w:lang w:bidi="ar-SA"/>
    </w:rPr>
  </w:style>
  <w:style w:type="paragraph" w:customStyle="1" w:styleId="12">
    <w:name w:val="Основний текст1"/>
    <w:basedOn w:val="a"/>
    <w:link w:val="af2"/>
    <w:rsid w:val="000F7370"/>
    <w:pPr>
      <w:widowControl w:val="0"/>
      <w:shd w:val="clear" w:color="auto" w:fill="FFFFFF"/>
      <w:spacing w:before="300" w:line="288" w:lineRule="exact"/>
      <w:jc w:val="both"/>
    </w:pPr>
    <w:rPr>
      <w:spacing w:val="13"/>
      <w:sz w:val="21"/>
      <w:szCs w:val="20"/>
      <w:lang w:val="uk-UA" w:eastAsia="uk-UA"/>
    </w:rPr>
  </w:style>
  <w:style w:type="character" w:customStyle="1" w:styleId="31">
    <w:name w:val="Основной текст (3)_"/>
    <w:link w:val="32"/>
    <w:rsid w:val="000F7370"/>
    <w:rPr>
      <w:b/>
      <w:bCs/>
      <w:i/>
      <w:iCs/>
      <w:spacing w:val="2"/>
      <w:sz w:val="23"/>
      <w:szCs w:val="23"/>
      <w:lang w:bidi="ar-SA"/>
    </w:rPr>
  </w:style>
  <w:style w:type="paragraph" w:customStyle="1" w:styleId="32">
    <w:name w:val="Основной текст (3)"/>
    <w:basedOn w:val="a"/>
    <w:link w:val="31"/>
    <w:rsid w:val="000F7370"/>
    <w:pPr>
      <w:widowControl w:val="0"/>
      <w:shd w:val="clear" w:color="auto" w:fill="FFFFFF"/>
      <w:spacing w:before="240" w:after="60" w:line="302" w:lineRule="exact"/>
      <w:jc w:val="both"/>
    </w:pPr>
    <w:rPr>
      <w:b/>
      <w:bCs/>
      <w:i/>
      <w:iCs/>
      <w:spacing w:val="2"/>
      <w:sz w:val="23"/>
      <w:szCs w:val="23"/>
      <w:lang w:val="uk-UA" w:eastAsia="uk-UA"/>
    </w:rPr>
  </w:style>
  <w:style w:type="character" w:customStyle="1" w:styleId="ac">
    <w:name w:val="Обычный (веб) Знак"/>
    <w:link w:val="ab"/>
    <w:locked/>
    <w:rsid w:val="003F7073"/>
    <w:rPr>
      <w:sz w:val="24"/>
      <w:szCs w:val="24"/>
      <w:lang w:val="ru-RU" w:eastAsia="ru-RU"/>
    </w:rPr>
  </w:style>
  <w:style w:type="paragraph" w:styleId="af3">
    <w:name w:val="Plain Text"/>
    <w:basedOn w:val="a"/>
    <w:link w:val="af4"/>
    <w:rsid w:val="006021AD"/>
    <w:rPr>
      <w:rFonts w:ascii="Courier New" w:hAnsi="Courier New"/>
      <w:sz w:val="20"/>
      <w:szCs w:val="20"/>
      <w:lang w:val="x-none"/>
    </w:rPr>
  </w:style>
  <w:style w:type="character" w:customStyle="1" w:styleId="af4">
    <w:name w:val="Текст Знак"/>
    <w:link w:val="af3"/>
    <w:rsid w:val="006021AD"/>
    <w:rPr>
      <w:rFonts w:ascii="Courier New" w:hAnsi="Courier New"/>
      <w:lang w:val="x-none" w:eastAsia="ru-RU"/>
    </w:rPr>
  </w:style>
  <w:style w:type="paragraph" w:customStyle="1" w:styleId="13">
    <w:name w:val="Без інтервалів1"/>
    <w:qFormat/>
    <w:rsid w:val="00F80555"/>
    <w:rPr>
      <w:rFonts w:ascii="Calibri" w:hAnsi="Calibri"/>
      <w:sz w:val="22"/>
      <w:szCs w:val="22"/>
      <w:lang w:val="ru-RU" w:eastAsia="ru-RU"/>
    </w:rPr>
  </w:style>
  <w:style w:type="character" w:customStyle="1" w:styleId="js-apiid">
    <w:name w:val="js-apiid"/>
    <w:rsid w:val="00F80555"/>
  </w:style>
  <w:style w:type="character" w:customStyle="1" w:styleId="a6">
    <w:name w:val="Верхний колонтитул Знак"/>
    <w:link w:val="a5"/>
    <w:uiPriority w:val="99"/>
    <w:rsid w:val="0033146C"/>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320725">
      <w:bodyDiv w:val="1"/>
      <w:marLeft w:val="0"/>
      <w:marRight w:val="0"/>
      <w:marTop w:val="0"/>
      <w:marBottom w:val="0"/>
      <w:divBdr>
        <w:top w:val="none" w:sz="0" w:space="0" w:color="auto"/>
        <w:left w:val="none" w:sz="0" w:space="0" w:color="auto"/>
        <w:bottom w:val="none" w:sz="0" w:space="0" w:color="auto"/>
        <w:right w:val="none" w:sz="0" w:space="0" w:color="auto"/>
      </w:divBdr>
    </w:div>
    <w:div w:id="790513725">
      <w:bodyDiv w:val="1"/>
      <w:marLeft w:val="0"/>
      <w:marRight w:val="0"/>
      <w:marTop w:val="0"/>
      <w:marBottom w:val="0"/>
      <w:divBdr>
        <w:top w:val="none" w:sz="0" w:space="0" w:color="auto"/>
        <w:left w:val="none" w:sz="0" w:space="0" w:color="auto"/>
        <w:bottom w:val="none" w:sz="0" w:space="0" w:color="auto"/>
        <w:right w:val="none" w:sz="0" w:space="0" w:color="auto"/>
      </w:divBdr>
    </w:div>
    <w:div w:id="1009796147">
      <w:bodyDiv w:val="1"/>
      <w:marLeft w:val="0"/>
      <w:marRight w:val="0"/>
      <w:marTop w:val="0"/>
      <w:marBottom w:val="0"/>
      <w:divBdr>
        <w:top w:val="none" w:sz="0" w:space="0" w:color="auto"/>
        <w:left w:val="none" w:sz="0" w:space="0" w:color="auto"/>
        <w:bottom w:val="none" w:sz="0" w:space="0" w:color="auto"/>
        <w:right w:val="none" w:sz="0" w:space="0" w:color="auto"/>
      </w:divBdr>
    </w:div>
    <w:div w:id="1342660191">
      <w:bodyDiv w:val="1"/>
      <w:marLeft w:val="0"/>
      <w:marRight w:val="0"/>
      <w:marTop w:val="0"/>
      <w:marBottom w:val="0"/>
      <w:divBdr>
        <w:top w:val="none" w:sz="0" w:space="0" w:color="auto"/>
        <w:left w:val="none" w:sz="0" w:space="0" w:color="auto"/>
        <w:bottom w:val="none" w:sz="0" w:space="0" w:color="auto"/>
        <w:right w:val="none" w:sz="0" w:space="0" w:color="auto"/>
      </w:divBdr>
    </w:div>
    <w:div w:id="1349412039">
      <w:bodyDiv w:val="1"/>
      <w:marLeft w:val="0"/>
      <w:marRight w:val="0"/>
      <w:marTop w:val="0"/>
      <w:marBottom w:val="0"/>
      <w:divBdr>
        <w:top w:val="none" w:sz="0" w:space="0" w:color="auto"/>
        <w:left w:val="none" w:sz="0" w:space="0" w:color="auto"/>
        <w:bottom w:val="none" w:sz="0" w:space="0" w:color="auto"/>
        <w:right w:val="none" w:sz="0" w:space="0" w:color="auto"/>
      </w:divBdr>
      <w:divsChild>
        <w:div w:id="135605136">
          <w:marLeft w:val="0"/>
          <w:marRight w:val="0"/>
          <w:marTop w:val="0"/>
          <w:marBottom w:val="0"/>
          <w:divBdr>
            <w:top w:val="none" w:sz="0" w:space="0" w:color="auto"/>
            <w:left w:val="none" w:sz="0" w:space="0" w:color="auto"/>
            <w:bottom w:val="none" w:sz="0" w:space="0" w:color="auto"/>
            <w:right w:val="none" w:sz="0" w:space="0" w:color="auto"/>
          </w:divBdr>
        </w:div>
        <w:div w:id="149829621">
          <w:marLeft w:val="0"/>
          <w:marRight w:val="0"/>
          <w:marTop w:val="0"/>
          <w:marBottom w:val="0"/>
          <w:divBdr>
            <w:top w:val="none" w:sz="0" w:space="0" w:color="auto"/>
            <w:left w:val="none" w:sz="0" w:space="0" w:color="auto"/>
            <w:bottom w:val="none" w:sz="0" w:space="0" w:color="auto"/>
            <w:right w:val="none" w:sz="0" w:space="0" w:color="auto"/>
          </w:divBdr>
        </w:div>
        <w:div w:id="353652193">
          <w:marLeft w:val="0"/>
          <w:marRight w:val="0"/>
          <w:marTop w:val="0"/>
          <w:marBottom w:val="0"/>
          <w:divBdr>
            <w:top w:val="none" w:sz="0" w:space="0" w:color="auto"/>
            <w:left w:val="none" w:sz="0" w:space="0" w:color="auto"/>
            <w:bottom w:val="none" w:sz="0" w:space="0" w:color="auto"/>
            <w:right w:val="none" w:sz="0" w:space="0" w:color="auto"/>
          </w:divBdr>
        </w:div>
        <w:div w:id="374474657">
          <w:marLeft w:val="0"/>
          <w:marRight w:val="0"/>
          <w:marTop w:val="0"/>
          <w:marBottom w:val="0"/>
          <w:divBdr>
            <w:top w:val="none" w:sz="0" w:space="0" w:color="auto"/>
            <w:left w:val="none" w:sz="0" w:space="0" w:color="auto"/>
            <w:bottom w:val="none" w:sz="0" w:space="0" w:color="auto"/>
            <w:right w:val="none" w:sz="0" w:space="0" w:color="auto"/>
          </w:divBdr>
        </w:div>
        <w:div w:id="405036791">
          <w:marLeft w:val="0"/>
          <w:marRight w:val="0"/>
          <w:marTop w:val="0"/>
          <w:marBottom w:val="0"/>
          <w:divBdr>
            <w:top w:val="none" w:sz="0" w:space="0" w:color="auto"/>
            <w:left w:val="none" w:sz="0" w:space="0" w:color="auto"/>
            <w:bottom w:val="none" w:sz="0" w:space="0" w:color="auto"/>
            <w:right w:val="none" w:sz="0" w:space="0" w:color="auto"/>
          </w:divBdr>
        </w:div>
        <w:div w:id="479157638">
          <w:marLeft w:val="0"/>
          <w:marRight w:val="0"/>
          <w:marTop w:val="0"/>
          <w:marBottom w:val="0"/>
          <w:divBdr>
            <w:top w:val="none" w:sz="0" w:space="0" w:color="auto"/>
            <w:left w:val="none" w:sz="0" w:space="0" w:color="auto"/>
            <w:bottom w:val="none" w:sz="0" w:space="0" w:color="auto"/>
            <w:right w:val="none" w:sz="0" w:space="0" w:color="auto"/>
          </w:divBdr>
        </w:div>
        <w:div w:id="730272725">
          <w:marLeft w:val="0"/>
          <w:marRight w:val="0"/>
          <w:marTop w:val="0"/>
          <w:marBottom w:val="0"/>
          <w:divBdr>
            <w:top w:val="none" w:sz="0" w:space="0" w:color="auto"/>
            <w:left w:val="none" w:sz="0" w:space="0" w:color="auto"/>
            <w:bottom w:val="none" w:sz="0" w:space="0" w:color="auto"/>
            <w:right w:val="none" w:sz="0" w:space="0" w:color="auto"/>
          </w:divBdr>
        </w:div>
        <w:div w:id="982730435">
          <w:marLeft w:val="0"/>
          <w:marRight w:val="0"/>
          <w:marTop w:val="0"/>
          <w:marBottom w:val="0"/>
          <w:divBdr>
            <w:top w:val="none" w:sz="0" w:space="0" w:color="auto"/>
            <w:left w:val="none" w:sz="0" w:space="0" w:color="auto"/>
            <w:bottom w:val="none" w:sz="0" w:space="0" w:color="auto"/>
            <w:right w:val="none" w:sz="0" w:space="0" w:color="auto"/>
          </w:divBdr>
        </w:div>
        <w:div w:id="1033262150">
          <w:marLeft w:val="0"/>
          <w:marRight w:val="0"/>
          <w:marTop w:val="0"/>
          <w:marBottom w:val="0"/>
          <w:divBdr>
            <w:top w:val="none" w:sz="0" w:space="0" w:color="auto"/>
            <w:left w:val="none" w:sz="0" w:space="0" w:color="auto"/>
            <w:bottom w:val="none" w:sz="0" w:space="0" w:color="auto"/>
            <w:right w:val="none" w:sz="0" w:space="0" w:color="auto"/>
          </w:divBdr>
        </w:div>
        <w:div w:id="1368488766">
          <w:marLeft w:val="0"/>
          <w:marRight w:val="0"/>
          <w:marTop w:val="0"/>
          <w:marBottom w:val="0"/>
          <w:divBdr>
            <w:top w:val="none" w:sz="0" w:space="0" w:color="auto"/>
            <w:left w:val="none" w:sz="0" w:space="0" w:color="auto"/>
            <w:bottom w:val="none" w:sz="0" w:space="0" w:color="auto"/>
            <w:right w:val="none" w:sz="0" w:space="0" w:color="auto"/>
          </w:divBdr>
        </w:div>
        <w:div w:id="1475566999">
          <w:marLeft w:val="0"/>
          <w:marRight w:val="0"/>
          <w:marTop w:val="0"/>
          <w:marBottom w:val="0"/>
          <w:divBdr>
            <w:top w:val="none" w:sz="0" w:space="0" w:color="auto"/>
            <w:left w:val="none" w:sz="0" w:space="0" w:color="auto"/>
            <w:bottom w:val="none" w:sz="0" w:space="0" w:color="auto"/>
            <w:right w:val="none" w:sz="0" w:space="0" w:color="auto"/>
          </w:divBdr>
        </w:div>
        <w:div w:id="1537811102">
          <w:marLeft w:val="0"/>
          <w:marRight w:val="0"/>
          <w:marTop w:val="0"/>
          <w:marBottom w:val="0"/>
          <w:divBdr>
            <w:top w:val="none" w:sz="0" w:space="0" w:color="auto"/>
            <w:left w:val="none" w:sz="0" w:space="0" w:color="auto"/>
            <w:bottom w:val="none" w:sz="0" w:space="0" w:color="auto"/>
            <w:right w:val="none" w:sz="0" w:space="0" w:color="auto"/>
          </w:divBdr>
        </w:div>
        <w:div w:id="1560628279">
          <w:marLeft w:val="0"/>
          <w:marRight w:val="0"/>
          <w:marTop w:val="0"/>
          <w:marBottom w:val="0"/>
          <w:divBdr>
            <w:top w:val="none" w:sz="0" w:space="0" w:color="auto"/>
            <w:left w:val="none" w:sz="0" w:space="0" w:color="auto"/>
            <w:bottom w:val="none" w:sz="0" w:space="0" w:color="auto"/>
            <w:right w:val="none" w:sz="0" w:space="0" w:color="auto"/>
          </w:divBdr>
        </w:div>
        <w:div w:id="1575704520">
          <w:marLeft w:val="0"/>
          <w:marRight w:val="0"/>
          <w:marTop w:val="0"/>
          <w:marBottom w:val="0"/>
          <w:divBdr>
            <w:top w:val="none" w:sz="0" w:space="0" w:color="auto"/>
            <w:left w:val="none" w:sz="0" w:space="0" w:color="auto"/>
            <w:bottom w:val="none" w:sz="0" w:space="0" w:color="auto"/>
            <w:right w:val="none" w:sz="0" w:space="0" w:color="auto"/>
          </w:divBdr>
        </w:div>
        <w:div w:id="1625884348">
          <w:marLeft w:val="0"/>
          <w:marRight w:val="0"/>
          <w:marTop w:val="0"/>
          <w:marBottom w:val="0"/>
          <w:divBdr>
            <w:top w:val="none" w:sz="0" w:space="0" w:color="auto"/>
            <w:left w:val="none" w:sz="0" w:space="0" w:color="auto"/>
            <w:bottom w:val="none" w:sz="0" w:space="0" w:color="auto"/>
            <w:right w:val="none" w:sz="0" w:space="0" w:color="auto"/>
          </w:divBdr>
        </w:div>
        <w:div w:id="2003315949">
          <w:marLeft w:val="0"/>
          <w:marRight w:val="0"/>
          <w:marTop w:val="0"/>
          <w:marBottom w:val="0"/>
          <w:divBdr>
            <w:top w:val="none" w:sz="0" w:space="0" w:color="auto"/>
            <w:left w:val="none" w:sz="0" w:space="0" w:color="auto"/>
            <w:bottom w:val="none" w:sz="0" w:space="0" w:color="auto"/>
            <w:right w:val="none" w:sz="0" w:space="0" w:color="auto"/>
          </w:divBdr>
        </w:div>
      </w:divsChild>
    </w:div>
    <w:div w:id="201202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zorro.gov.ua/tender/UA-2025-10-07-002406-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D9FF0-FDE1-4A1E-8336-1818AEF49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2659</Words>
  <Characters>1516</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RDA</Company>
  <LinksUpToDate>false</LinksUpToDate>
  <CharactersWithSpaces>4167</CharactersWithSpaces>
  <SharedDoc>false</SharedDoc>
  <HLinks>
    <vt:vector size="6" baseType="variant">
      <vt:variant>
        <vt:i4>5570639</vt:i4>
      </vt:variant>
      <vt:variant>
        <vt:i4>0</vt:i4>
      </vt:variant>
      <vt:variant>
        <vt:i4>0</vt:i4>
      </vt:variant>
      <vt:variant>
        <vt:i4>5</vt:i4>
      </vt:variant>
      <vt:variant>
        <vt:lpwstr>https://prozorro.gov.ua/tender/UA-2025-10-07-002406-a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Сокаль РДА</cp:lastModifiedBy>
  <cp:revision>3</cp:revision>
  <cp:lastPrinted>2022-03-04T10:01:00Z</cp:lastPrinted>
  <dcterms:created xsi:type="dcterms:W3CDTF">2025-10-15T08:15:00Z</dcterms:created>
  <dcterms:modified xsi:type="dcterms:W3CDTF">2025-10-15T08:18:00Z</dcterms:modified>
</cp:coreProperties>
</file>